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86" w:rsidRDefault="00DD7275" w:rsidP="00DD7275">
      <w:pPr>
        <w:pStyle w:val="1"/>
        <w:jc w:val="center"/>
      </w:pPr>
      <w:r w:rsidRPr="00DD7275">
        <w:t>Химия и обновляемые источники энергии</w:t>
      </w:r>
      <w:r>
        <w:t>:</w:t>
      </w:r>
      <w:r w:rsidRPr="00DD7275">
        <w:t xml:space="preserve"> перспективы солнечных и ветровых технологий</w:t>
      </w:r>
    </w:p>
    <w:p w:rsidR="00DD7275" w:rsidRDefault="00DD7275" w:rsidP="00DD7275"/>
    <w:p w:rsidR="00DD7275" w:rsidRDefault="00DD7275" w:rsidP="00DD7275">
      <w:bookmarkStart w:id="0" w:name="_GoBack"/>
      <w:r>
        <w:t>Современный мир сталкивается с вызовами, связанными с изменением климата и исчерпанием традиционных источников энергии, таких как нефть и уголь. В свете этого возрастает интерес к обновляемым источникам энергии, таким как солнечная и ветровая энергия. Эти источники энергии базируются на химических и физических процессах, которые происходят в природе, и они играют важную роль в поиске более устойчивых и экологически чистых</w:t>
      </w:r>
      <w:r>
        <w:t xml:space="preserve"> способов производства энергии.</w:t>
      </w:r>
    </w:p>
    <w:p w:rsidR="00DD7275" w:rsidRDefault="00DD7275" w:rsidP="00DD7275">
      <w:r>
        <w:t xml:space="preserve">Солнечная энергия основана на процессе преобразования солнечного света в электроэнергию при помощи солнечных панелей. Основным элементом солнечных панелей являются фотоэлектрические ячейки, которые содержат полупроводники, способные захватывать фотоны солнечного света и преобразовывать их в электрический ток. Химические процессы, происходящие в этих ячейках, позволяют преобразовать солнечную энергию в форму, которую можно использовать для питания домов, </w:t>
      </w:r>
      <w:r>
        <w:t>предприятий и даже автомобилей.</w:t>
      </w:r>
    </w:p>
    <w:p w:rsidR="00DD7275" w:rsidRDefault="00DD7275" w:rsidP="00DD7275">
      <w:r>
        <w:t xml:space="preserve">Ветровая энергия основана на использовании кинетической энергии ветра для вращения лопастей </w:t>
      </w:r>
      <w:proofErr w:type="spellStart"/>
      <w:r>
        <w:t>ветрогенераторов</w:t>
      </w:r>
      <w:proofErr w:type="spellEnd"/>
      <w:r>
        <w:t xml:space="preserve">. Это вращение создает механическую энергию, которая затем преобразуется в электроэнергию с помощью генераторов. Химия здесь также играет роль, например, в создании легких и прочных материалов для лопастей </w:t>
      </w:r>
      <w:proofErr w:type="spellStart"/>
      <w:r>
        <w:t>ветрогенераторов</w:t>
      </w:r>
      <w:proofErr w:type="spellEnd"/>
      <w:r>
        <w:t xml:space="preserve"> или в процессах, связанных с хранением</w:t>
      </w:r>
      <w:r>
        <w:t xml:space="preserve"> избыточной энергии в батареях.</w:t>
      </w:r>
    </w:p>
    <w:p w:rsidR="00DD7275" w:rsidRDefault="00DD7275" w:rsidP="00DD7275">
      <w:r>
        <w:t>Обновляемые источники энергии, такие как солнечная и ветровая энергия, имеют большой потенциал для уменьшения выбросов парниковых газов и снижения зависимости от источников энергии, основанных на ископаемых топливах. Они также могут способствовать устойчивому развитию и сокращению энергетической</w:t>
      </w:r>
      <w:r>
        <w:t xml:space="preserve"> нищеты в разных регионах мира.</w:t>
      </w:r>
    </w:p>
    <w:p w:rsidR="00DD7275" w:rsidRDefault="00DD7275" w:rsidP="00DD7275">
      <w:r>
        <w:t>Однако существуют и вызовы, связанные с интеграцией обновляемых источников энергии в энергетическую инфраструктуру, такие как необходимость в эффективных системах хранения энергии и решении вопросов, связанных с колебаниями в производстве энергии. Несмотря на это, развитие химических технологий и инноваций играет ключевую роль в устойчивом переходе к использованию солнечной и ветровой энергии, и эти технологии будут оставаться в центре внимания в борьбе за чистое и эффективное производство энергии в будущем.</w:t>
      </w:r>
    </w:p>
    <w:p w:rsidR="00DD7275" w:rsidRDefault="00DD7275" w:rsidP="00DD7275">
      <w:r>
        <w:t>Солнечная энергия, как один из наиболее многообещающих обновляемых источников энергии, особенно важна в контексте борьбы с изменением климата. Процесс преобразования солнечной энергии в электроэнергию основан на свойствах полупроводниковых материалов, таких как кремний. Под воздействием солнечного света в полупроводниках возникают электроны с высокой энергией, которые могут быть захвачены и направлены для создания электрического тока. Этот процесс, называемый фотоэлектрическим эффектом, имеет глубокие химические корни</w:t>
      </w:r>
      <w:r>
        <w:t xml:space="preserve"> и долгую историю исследований.</w:t>
      </w:r>
    </w:p>
    <w:p w:rsidR="00DD7275" w:rsidRDefault="00DD7275" w:rsidP="00DD7275">
      <w:r>
        <w:t xml:space="preserve">Современные исследования в области солнечных батарей направлены на улучшение эффективности преобразования солнечной энергии и снижение затрат на производство солнечных панелей. Это включает в себя разработку новых материалов для фотоэлектрических ячеек, а также поиски более долговечных и экологически чистых решений. Химики играют ключевую роль в этих исследованиях, работая над созданием новых полупроводниковых материалов, улучшением методов </w:t>
      </w:r>
      <w:proofErr w:type="spellStart"/>
      <w:r>
        <w:t>нанотехнологий</w:t>
      </w:r>
      <w:proofErr w:type="spellEnd"/>
      <w:r>
        <w:t xml:space="preserve"> и разработкой процессов для производства более эффективных солнечных панелей.</w:t>
      </w:r>
    </w:p>
    <w:p w:rsidR="00DD7275" w:rsidRDefault="00DD7275" w:rsidP="00DD7275">
      <w:r>
        <w:lastRenderedPageBreak/>
        <w:t>Солнечная энергия также стала доступной для домашних потребителей благодаря установке солнечных панелей на крышах домов. Это позволяет собирать солнечную энергию и использовать ее для собственных нужд или даже продавать избыточную энергию обратно в сеть. Этот процесс, называемый сетевой подключением, требует хорошо разработанных систем хранения и управления энергией, которые также разр</w:t>
      </w:r>
      <w:r>
        <w:t>абатываются с участием химиков.</w:t>
      </w:r>
    </w:p>
    <w:p w:rsidR="00DD7275" w:rsidRDefault="00DD7275" w:rsidP="00DD7275">
      <w:r>
        <w:t>Солнечная энергия оказывает значительное воздействие на химическую промышленность. Производство солнечных панелей и батарей требует большого количества сырья и химических процессов, таких как производство полупроводниковых материалов и литий-ионных аккумуляторов. Поэтому экологически устойчивое производство солнечных технологий также стоит перед вызовом разработки новых хим</w:t>
      </w:r>
      <w:r>
        <w:t>ических процессов и материалов.</w:t>
      </w:r>
    </w:p>
    <w:p w:rsidR="00DD7275" w:rsidRPr="00DD7275" w:rsidRDefault="00DD7275" w:rsidP="00DD7275">
      <w:r>
        <w:t>В заключение, солнечная энергия является важной областью исследований и разработок в современной химии и энергетике. Химические процессы, лежащие в основе солнечных технологий, а также их влияние на энергетическую инфраструктуру и окружающую среду, остаются актуальными объектами исследований и инноваций, и эта область будет продолжать развиваться, играя ключевую роль в борьбе с изменени</w:t>
      </w:r>
      <w:r>
        <w:t>ем климата и обеспечении устойчивого будущего.</w:t>
      </w:r>
      <w:bookmarkEnd w:id="0"/>
    </w:p>
    <w:sectPr w:rsidR="00DD7275" w:rsidRPr="00DD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86"/>
    <w:rsid w:val="00742686"/>
    <w:rsid w:val="00D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B5E1"/>
  <w15:chartTrackingRefBased/>
  <w15:docId w15:val="{1EA30E46-E4ED-4CC3-9F54-F6D1B7AD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2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2023-09-17T19:04:00Z</dcterms:created>
  <dcterms:modified xsi:type="dcterms:W3CDTF">2023-09-17T19:06:00Z</dcterms:modified>
</cp:coreProperties>
</file>