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E4" w:rsidRDefault="00CD681B" w:rsidP="00CD681B">
      <w:pPr>
        <w:pStyle w:val="1"/>
        <w:jc w:val="center"/>
      </w:pPr>
      <w:r w:rsidRPr="00CD681B">
        <w:t>Налогообложение и его влияние на экономику</w:t>
      </w:r>
    </w:p>
    <w:p w:rsidR="00CD681B" w:rsidRDefault="00CD681B" w:rsidP="00CD681B"/>
    <w:p w:rsidR="00CD681B" w:rsidRDefault="00CD681B" w:rsidP="00CD681B">
      <w:bookmarkStart w:id="0" w:name="_GoBack"/>
      <w:r>
        <w:t>Налогообложение является одним из ключевых инструментов финансовой политики государства и имеет значительное влияние на экономику. Эффективное налогообложение способствует сбору средств в бюджет, обеспечению государственных нужд, и поддержанию экономической стабильности. Однако, оно также может оказать как положительное, так и отрицательное воздействие на экономи</w:t>
      </w:r>
      <w:r>
        <w:t>ческую активность и инвестиции.</w:t>
      </w:r>
    </w:p>
    <w:p w:rsidR="00CD681B" w:rsidRDefault="00CD681B" w:rsidP="00CD681B">
      <w:r>
        <w:t>Один из ключевых аспектов влияния налогообложения на экономику - это его влияние на бизнес-среду и привлекательность страны для инвесторов. Высокие налоги на корпорации и предприятия могут уменьшить прибыль и инвестиционные возможности, что может снизить привлекательность страны для бизнеса. С другой стороны, низкие налоги на корпорации и инвестиции могут привлечь больше инвесторов и спосо</w:t>
      </w:r>
      <w:r>
        <w:t>бствовать экономическому росту.</w:t>
      </w:r>
    </w:p>
    <w:p w:rsidR="00CD681B" w:rsidRDefault="00CD681B" w:rsidP="00CD681B">
      <w:r>
        <w:t>Налоговая политика также может влиять на потребительские расходы и сбережения граждан. Например, изменение ставок налога на доход может повлиять на уровень доступных средств у населения и его способность потреблять. Таким образом, налоговая политика может использоваться для р</w:t>
      </w:r>
      <w:r>
        <w:t>егулирования спроса и инфляции.</w:t>
      </w:r>
    </w:p>
    <w:p w:rsidR="00CD681B" w:rsidRDefault="00CD681B" w:rsidP="00CD681B">
      <w:r>
        <w:t>Более широкое налогообложение, охватывающее больше экономических сфер, может способствовать сбору больших доходов в бюджет, что может быть полезно для финансирования государственных программ и социальных услуг. Однако, это также может повысить нагрузку на предприятия и население, что может негативно сказать</w:t>
      </w:r>
      <w:r>
        <w:t>ся на экономической активности.</w:t>
      </w:r>
    </w:p>
    <w:p w:rsidR="00CD681B" w:rsidRDefault="00CD681B" w:rsidP="00CD681B">
      <w:r>
        <w:t>Важно учитывать, что эффективная налоговая политика должна уделять внимание балансу между сбором средств в бюджет и поддержанием стимулов для экономического роста и инвестиций. Анализ и оценка налоговых изменений и их воздействия на экономику имеют важное значение для формирования оптимальной налоговой системы, способствующей устойчивому экономическому развитию страны.</w:t>
      </w:r>
    </w:p>
    <w:p w:rsidR="00CD681B" w:rsidRDefault="00CD681B" w:rsidP="00CD681B">
      <w:r>
        <w:t>Другим важным аспектом налогообложения является его влияние на справедливость и социальную политику. Прогрессивная налоговая система, в которой более состоятельные граждане облагаются более высокими ставками налогов, может способствовать уменьшению социальных неравенств и содействовать более равномерному распределению богатства в обществе. С другой стороны, неправильное налогообложение может усилить неравенство</w:t>
      </w:r>
      <w:r>
        <w:t xml:space="preserve"> и углубить социальные разрывы.</w:t>
      </w:r>
    </w:p>
    <w:p w:rsidR="00CD681B" w:rsidRDefault="00CD681B" w:rsidP="00CD681B">
      <w:r>
        <w:t>Кроме того, налоги могут быть использованы для поощрения определенных видов экономической активности. Например, налоговые льготы могут быть предоставлены компаниям, инвестирующим в экологически чистые технологии или в научные исследования, что способствует инн</w:t>
      </w:r>
      <w:r>
        <w:t>овациям и устойчивому развитию.</w:t>
      </w:r>
    </w:p>
    <w:p w:rsidR="00CD681B" w:rsidRDefault="00CD681B" w:rsidP="00CD681B">
      <w:r>
        <w:t>Важно также учитывать международные аспекты налогообложения. Глобализация экономики означает, что компании и инвесторы могут выбирать местоположение для своей деятельности, учитывая налоговые условия различных стран. Это ставит перед странами задачу конкуренции за привлечение инвестиций через налоговую политику. Однако, также существует риск налогового дампинга и ухода прибыли в налоговые убежища, что может снизить доходы бюджета и уменьшить доступные ср</w:t>
      </w:r>
      <w:r>
        <w:t>едства для социальных программ.</w:t>
      </w:r>
    </w:p>
    <w:p w:rsidR="00CD681B" w:rsidRPr="00CD681B" w:rsidRDefault="00CD681B" w:rsidP="00CD681B">
      <w:r>
        <w:t xml:space="preserve">В заключение, налогообложение играет фундаментальную роль в экономике и обществе. Эффективное управление налогами требует баланса между сбором средств в бюджет, поддержанием экономического роста, социальной справедливостью и международной </w:t>
      </w:r>
      <w:r>
        <w:lastRenderedPageBreak/>
        <w:t>конкурентоспособностью. Постоянное изучение и анализ налоговой системы необходимы для обеспечения ее эффективности и соответствия изменяющимся потребностям общества и экономики.</w:t>
      </w:r>
      <w:bookmarkEnd w:id="0"/>
    </w:p>
    <w:sectPr w:rsidR="00CD681B" w:rsidRPr="00CD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E4"/>
    <w:rsid w:val="00536BE4"/>
    <w:rsid w:val="00C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75C5"/>
  <w15:chartTrackingRefBased/>
  <w15:docId w15:val="{2CEB859D-5354-442F-BF71-F7211EE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2023-09-17T19:41:00Z</dcterms:created>
  <dcterms:modified xsi:type="dcterms:W3CDTF">2023-09-17T19:42:00Z</dcterms:modified>
</cp:coreProperties>
</file>