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74" w:rsidRDefault="00650DD2" w:rsidP="00650DD2">
      <w:pPr>
        <w:pStyle w:val="1"/>
        <w:jc w:val="center"/>
      </w:pPr>
      <w:r w:rsidRPr="00650DD2">
        <w:t>Инвестиции в золото и другие драгоценные металлы как вид инвестиций</w:t>
      </w:r>
    </w:p>
    <w:p w:rsidR="00650DD2" w:rsidRDefault="00650DD2" w:rsidP="00650DD2"/>
    <w:p w:rsidR="00650DD2" w:rsidRDefault="00650DD2" w:rsidP="00650DD2">
      <w:bookmarkStart w:id="0" w:name="_GoBack"/>
      <w:r>
        <w:t>Инвестиции в золото и другие драгоценные металлы представляют собой давно признанный и широко используемый способ сохранения и приумножения капитала. Этот вид инвестиций имеет множество аспектов, которые следует учитывать при принятии решения о вложении ср</w:t>
      </w:r>
      <w:r>
        <w:t>едств в драгоценные металлы.</w:t>
      </w:r>
    </w:p>
    <w:p w:rsidR="00650DD2" w:rsidRDefault="00650DD2" w:rsidP="00650DD2">
      <w:r>
        <w:t>История и значение драго</w:t>
      </w:r>
      <w:r>
        <w:t>ценных металлов в инвестициях</w:t>
      </w:r>
    </w:p>
    <w:p w:rsidR="00650DD2" w:rsidRDefault="00650DD2" w:rsidP="00650DD2">
      <w:r>
        <w:t>С древних времен золото и другие драгоценные металлы играли роль средства обмена и хранения стоимости. Их уникальные физические и химические свойства делают их стабильными активами, не подверженными инфляции и колебаниям национальных валют. Однако их внимание как инвестиционных активов возросло особенно в периоды экономиче</w:t>
      </w:r>
      <w:r>
        <w:t>ской нестабильности и кризисов.</w:t>
      </w:r>
    </w:p>
    <w:p w:rsidR="00650DD2" w:rsidRDefault="00650DD2" w:rsidP="00650DD2">
      <w:r>
        <w:t>Преимущества инв</w:t>
      </w:r>
      <w:r>
        <w:t>естиций в драгоценные металлы</w:t>
      </w:r>
    </w:p>
    <w:p w:rsidR="00650DD2" w:rsidRDefault="00650DD2" w:rsidP="00650DD2">
      <w:r>
        <w:t>1.Защита от инфляции</w:t>
      </w:r>
      <w:r>
        <w:t xml:space="preserve">: Драгоценные металлы, в частности золото, традиционно считаются хорошей защитой от инфляции. Их стоимость обычно растет </w:t>
      </w:r>
      <w:r>
        <w:t>в периоды денежной девальвации.</w:t>
      </w:r>
    </w:p>
    <w:p w:rsidR="00650DD2" w:rsidRDefault="00650DD2" w:rsidP="00650DD2">
      <w:r>
        <w:t>2.Диверсификация портфеля</w:t>
      </w:r>
      <w:r>
        <w:t>: Вложения в драгоценные металлы могут служить способом диверсификации инвестиционного портфеля. Это позволяет снизить риски и увеличить стабильность и</w:t>
      </w:r>
      <w:r>
        <w:t>нвестиций.</w:t>
      </w:r>
    </w:p>
    <w:p w:rsidR="00650DD2" w:rsidRDefault="00650DD2" w:rsidP="00650DD2">
      <w:r>
        <w:t>3.Ликвидность</w:t>
      </w:r>
      <w:r>
        <w:t>: Драгоценные металлы, особенно золото и серебро, легко обмениваются на деньги, что об</w:t>
      </w:r>
      <w:r>
        <w:t>еспечивает высокую ликвидность.</w:t>
      </w:r>
    </w:p>
    <w:p w:rsidR="00650DD2" w:rsidRDefault="00650DD2" w:rsidP="00650DD2">
      <w:r>
        <w:t>4.Геополитическая стабильность</w:t>
      </w:r>
      <w:r>
        <w:t>: Время от времени геополитические конфликты и экономические кризисы могут влиять на финансовые рынки. Драгоценные металлы остаютс</w:t>
      </w:r>
      <w:r>
        <w:t>я стабильными в таких условиях.</w:t>
      </w:r>
    </w:p>
    <w:p w:rsidR="00650DD2" w:rsidRDefault="00650DD2" w:rsidP="00650DD2">
      <w:r>
        <w:t>Способы инвести</w:t>
      </w:r>
      <w:r>
        <w:t>рования в драгоценные металлы</w:t>
      </w:r>
    </w:p>
    <w:p w:rsidR="00650DD2" w:rsidRDefault="00650DD2" w:rsidP="00650DD2">
      <w:r>
        <w:t>1.</w:t>
      </w:r>
      <w:r>
        <w:t>Поку</w:t>
      </w:r>
      <w:r>
        <w:t>пка физических монет и слитков</w:t>
      </w:r>
      <w:r>
        <w:t>: Это наиболее прямой способ инвестирования. Инвесторы могут купить золотые или серебряные монеты и слитки и хранить их в сейф</w:t>
      </w:r>
      <w:r>
        <w:t>е или уполномоченном хранилище.</w:t>
      </w:r>
    </w:p>
    <w:p w:rsidR="00650DD2" w:rsidRDefault="00650DD2" w:rsidP="00650DD2">
      <w:r>
        <w:t>2.Инвестиции в фонды</w:t>
      </w:r>
      <w:r>
        <w:t>: Существуют специальные биржевые фонды, торгующиеся на биржах, которые отслеживают цену драгоценных металлов. Инвесторы могут покупать акции таки</w:t>
      </w:r>
      <w:r>
        <w:t>х фондов.</w:t>
      </w:r>
    </w:p>
    <w:p w:rsidR="00650DD2" w:rsidRDefault="00650DD2" w:rsidP="00650DD2">
      <w:r>
        <w:t>3.Деривативы и контракты</w:t>
      </w:r>
      <w:r>
        <w:t xml:space="preserve">: Профессиональные инвесторы могут использовать </w:t>
      </w:r>
      <w:proofErr w:type="spellStart"/>
      <w:r>
        <w:t>деривативы</w:t>
      </w:r>
      <w:proofErr w:type="spellEnd"/>
      <w:r>
        <w:t xml:space="preserve"> и фьючерсные контракты для инвест</w:t>
      </w:r>
      <w:r>
        <w:t>ирования в драгоценные металлы.</w:t>
      </w:r>
    </w:p>
    <w:p w:rsidR="00650DD2" w:rsidRDefault="00650DD2" w:rsidP="00650DD2">
      <w:r>
        <w:t>Риски и недостатки инв</w:t>
      </w:r>
      <w:r>
        <w:t>естиций в драгоценные металлы</w:t>
      </w:r>
    </w:p>
    <w:p w:rsidR="00650DD2" w:rsidRDefault="00650DD2" w:rsidP="00650DD2">
      <w:r>
        <w:t>1.Отсутствие дивидендов</w:t>
      </w:r>
      <w:r>
        <w:t xml:space="preserve">: Драгоценные металлы не приносят дивидендов, как акции или облигации, </w:t>
      </w:r>
      <w:r>
        <w:t>и их стоимость может колебаться</w:t>
      </w:r>
    </w:p>
    <w:p w:rsidR="00650DD2" w:rsidRDefault="00650DD2" w:rsidP="00650DD2">
      <w:r>
        <w:t>2.Хранение и безопасность</w:t>
      </w:r>
      <w:r>
        <w:t>: Физическое хранение драгоценных металлов требует соответствующей инф</w:t>
      </w:r>
      <w:r>
        <w:t>раструктуры и мер безопасности.</w:t>
      </w:r>
    </w:p>
    <w:p w:rsidR="00650DD2" w:rsidRDefault="00650DD2" w:rsidP="00650DD2">
      <w:r>
        <w:lastRenderedPageBreak/>
        <w:t>3.Ликвидация</w:t>
      </w:r>
      <w:r>
        <w:t>: Продажа физических металлов может потребовать в</w:t>
      </w:r>
      <w:r>
        <w:t>ремени и дополнительных затрат.</w:t>
      </w:r>
    </w:p>
    <w:p w:rsidR="00650DD2" w:rsidRDefault="00650DD2" w:rsidP="00650DD2">
      <w:r>
        <w:t>Инвестиции в драгоценные металлы - это один из способов разнообразить инвестиционный портфель и обеспечить защиту от инфляции и экономической нестабильности. Однако перед инвестированием следует тщательно изучить рынок и учитывать свои финансовые цели и риски.</w:t>
      </w:r>
    </w:p>
    <w:p w:rsidR="00650DD2" w:rsidRDefault="00650DD2" w:rsidP="00650DD2">
      <w:r>
        <w:t xml:space="preserve">Какие факторы влияют </w:t>
      </w:r>
      <w:r>
        <w:t>на цены на драгоценные металлы?</w:t>
      </w:r>
    </w:p>
    <w:p w:rsidR="00650DD2" w:rsidRDefault="00650DD2" w:rsidP="00650DD2">
      <w:r>
        <w:t>1.Спрос и предложение</w:t>
      </w:r>
      <w:r>
        <w:t>: Как и с любым другим товаром, цены на драгоценные металлы зависят от соотношения спроса и предложения на рынке. Экономические и геополитические события могут повлиять на спрос на драгоценные металлы. Например, нестабильность на мировых рынках может увеличить спрос н</w:t>
      </w:r>
      <w:r>
        <w:t xml:space="preserve">а золото как </w:t>
      </w:r>
      <w:proofErr w:type="spellStart"/>
      <w:r>
        <w:t>безрисковый</w:t>
      </w:r>
      <w:proofErr w:type="spellEnd"/>
      <w:r>
        <w:t xml:space="preserve"> актив.</w:t>
      </w:r>
    </w:p>
    <w:p w:rsidR="00650DD2" w:rsidRDefault="00650DD2" w:rsidP="00650DD2">
      <w:r>
        <w:t>2.Инфляция</w:t>
      </w:r>
      <w:r>
        <w:t>: Высокая инфляция обычно способствует росту цен на драгоценные металлы, так как они считаются стабильным средством сохранения стоимости. Инвесторы прибегают к покупке драгоценных металлов, чтобы защитить свои ср</w:t>
      </w:r>
      <w:r>
        <w:t>едства от денежной девальвации.</w:t>
      </w:r>
    </w:p>
    <w:p w:rsidR="00650DD2" w:rsidRDefault="00650DD2" w:rsidP="00650DD2">
      <w:r>
        <w:t>3. Доллар США</w:t>
      </w:r>
      <w:r>
        <w:t>: Обычно цены на драгоценные металлы и курс доллара США обратно коррелируют. Если доллар укрепляется по отношению к другим валютам, то цены на металлы, выраженные в доллара</w:t>
      </w:r>
      <w:r>
        <w:t>х, могут снижаться, и наоборот.</w:t>
      </w:r>
    </w:p>
    <w:p w:rsidR="00650DD2" w:rsidRDefault="00650DD2" w:rsidP="00650DD2">
      <w:r>
        <w:t>4.Геополитические факторы</w:t>
      </w:r>
      <w:r>
        <w:t>: Конфликты, военные действия и политическая нестабильность могут создавать неопределенность на рынке и способствовать повыше</w:t>
      </w:r>
      <w:r>
        <w:t>нию цен на драгоценные металлы.</w:t>
      </w:r>
    </w:p>
    <w:p w:rsidR="00650DD2" w:rsidRDefault="00650DD2" w:rsidP="00650DD2">
      <w:r>
        <w:t>5.Производство и добыча</w:t>
      </w:r>
      <w:r>
        <w:t>: Уровень добычи и производства драгоценных металлов также влияет на их цены. Сокращение добычи или проблемы в производстве м</w:t>
      </w:r>
      <w:r>
        <w:t>огут привести к увеличению цен.</w:t>
      </w:r>
    </w:p>
    <w:p w:rsidR="00650DD2" w:rsidRDefault="00650DD2" w:rsidP="00650DD2">
      <w:r>
        <w:t>6.</w:t>
      </w:r>
      <w:r>
        <w:t>Монетарн</w:t>
      </w:r>
      <w:r>
        <w:t>ая политика центральных банков</w:t>
      </w:r>
      <w:r>
        <w:t>: Решения центральных банков о процентных ставках и количестве выпускаемых денег могут повлиять на цены на драгоценные металлы. Например, снижение процентных ставок может сделать драгоценные металлы более п</w:t>
      </w:r>
      <w:r>
        <w:t>ривлекательными для инвестиций.</w:t>
      </w:r>
    </w:p>
    <w:p w:rsidR="00650DD2" w:rsidRPr="00650DD2" w:rsidRDefault="00650DD2" w:rsidP="00650DD2">
      <w:r>
        <w:t>Инвестирование в драгоценные металлы требует тщательного мониторинга рынка и учета множества факторов, влияющих на их цены. Этот вид инвестиций может быть полезным для диверсификации портфеля и защиты от финансовых рисков.</w:t>
      </w:r>
      <w:bookmarkEnd w:id="0"/>
    </w:p>
    <w:sectPr w:rsidR="00650DD2" w:rsidRPr="0065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74"/>
    <w:rsid w:val="00650DD2"/>
    <w:rsid w:val="00D5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ABD3"/>
  <w15:chartTrackingRefBased/>
  <w15:docId w15:val="{73A00BC0-D4B1-4910-8FAF-6D9BBB63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D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2023-09-18T07:34:00Z</dcterms:created>
  <dcterms:modified xsi:type="dcterms:W3CDTF">2023-09-18T07:38:00Z</dcterms:modified>
</cp:coreProperties>
</file>