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6D" w:rsidRDefault="00B829ED" w:rsidP="00B829ED">
      <w:pPr>
        <w:pStyle w:val="1"/>
        <w:jc w:val="center"/>
      </w:pPr>
      <w:r w:rsidRPr="00B829ED">
        <w:t>Финансовые аспекты энергетической эффективности и возобновляемых источников энергии</w:t>
      </w:r>
    </w:p>
    <w:p w:rsidR="00B829ED" w:rsidRDefault="00B829ED" w:rsidP="00B829ED"/>
    <w:p w:rsidR="00B829ED" w:rsidRDefault="00B829ED" w:rsidP="00B829ED">
      <w:bookmarkStart w:id="0" w:name="_GoBack"/>
      <w:r>
        <w:t>Энергетическая эффективность и возобновляемые источники энергии становятся все более важными в современном мире, где вопросы экологии и устойчивости становятся главными приоритетами. Этот реферат рассмотрит финансовые аспекты</w:t>
      </w:r>
      <w:r>
        <w:t>,</w:t>
      </w:r>
      <w:r>
        <w:t xml:space="preserve"> связанные с этими важными обла</w:t>
      </w:r>
      <w:r>
        <w:t>стями.</w:t>
      </w:r>
    </w:p>
    <w:p w:rsidR="00B829ED" w:rsidRDefault="00B829ED" w:rsidP="00B829ED">
      <w:r>
        <w:t>Энергетическая эффективность</w:t>
      </w:r>
      <w:r>
        <w:t xml:space="preserve"> - это мера того, насколько эффективно используется энергия для достижения определенных целей, будь то производство, транспорт, или бытовое потребление. Энергетическая эффективность имеет прямое влияние на финансовые аспекты, так как более эффективное использование энергии может сократить расходы на энергию и улучши</w:t>
      </w:r>
      <w:r>
        <w:t>ть экономическую эффективность.</w:t>
      </w:r>
    </w:p>
    <w:p w:rsidR="00B829ED" w:rsidRDefault="00B829ED" w:rsidP="00B829ED">
      <w:r>
        <w:t>Инвестиции в энергетическую эффективность могут потребовать значительных капиталовложений, но они могут окупиться в будущем благодаря снижению расходов на энергию и увеличению конкурентоспособности компаний. Финансовые инструменты, такие как зеленые кредиты и государственные субсидии на проекты по энергетической эффективности, могут помочь организация</w:t>
      </w:r>
      <w:r>
        <w:t>м реализовать такие инвестиции.</w:t>
      </w:r>
    </w:p>
    <w:p w:rsidR="00B829ED" w:rsidRDefault="00B829ED" w:rsidP="00B829ED">
      <w:r>
        <w:t>В</w:t>
      </w:r>
      <w:r>
        <w:t>озобновляемые источники энергии</w:t>
      </w:r>
      <w:r>
        <w:t>, такие как солнечная и ветровая энергия, также имеют финансовую сторону. Внедрение таких технологий может потребовать высоких инвестиций, но они могут оказаться долгосрочно более выгодными и экологически устойчивыми. Государственные стимулирующие меры, такие как налоговые льготы и тарифы на возобновляемую энергию, могут сделать инвестиции в эти источники более привлекательными для част</w:t>
      </w:r>
      <w:r>
        <w:t>ных и корпоративных инвесторов.</w:t>
      </w:r>
    </w:p>
    <w:p w:rsidR="00B829ED" w:rsidRDefault="00B829ED" w:rsidP="00B829ED">
      <w:r>
        <w:t>Финансовая устойчивость и устойчивое развитие становятся все более важными целями для компаний и государств. Эффективное использование энергии и переход к возобновляемым источникам энергии могут способствовать достижению этих целей, при условии грамотного финансового планирования и инвестирования. Важно также учитывать экономический и экологический эффект от таких инвестиций, так как они могут принести выгоду как в краткосрочной, так и в долгосрочной перспективе.</w:t>
      </w:r>
    </w:p>
    <w:p w:rsidR="00B829ED" w:rsidRDefault="00B829ED" w:rsidP="00B829ED">
      <w:r>
        <w:t>С точки зрения финансов, инвестирование в возобновляемые источники энергии имеет свои особенности. На первый взгляд, стоимость возведения солнечных или ветровых электростанций может показаться высокой, и окупаемость инвестиций может занять несколько лет. Однако, стоит учесть, что в долгосрочной перспективе такие проекты могут существенно снизить расходы на электроэнергию, а также принести дополнительный доход через про</w:t>
      </w:r>
      <w:r>
        <w:t>дажу избыточной энергии в сеть.</w:t>
      </w:r>
    </w:p>
    <w:p w:rsidR="00B829ED" w:rsidRDefault="00B829ED" w:rsidP="00B829ED">
      <w:r>
        <w:t xml:space="preserve">Для привлечения инвестиций в сферу возобновляемой энергии, многие государства предоставляют налоговые льготы, субсидии и гарантированные тарифы на производство возобновляемой энергии. Это существенно снижает риски для инвесторов и делает такие </w:t>
      </w:r>
      <w:r>
        <w:t>проекты более привлекательными.</w:t>
      </w:r>
    </w:p>
    <w:p w:rsidR="00B829ED" w:rsidRDefault="00B829ED" w:rsidP="00B829ED">
      <w:r>
        <w:t>Также, стоит отметить, что инвестирование в возобновляемую энергию становится все более популярным среди инвесторов, которые придают большое значение социальной ответственности и экологии. Это может способствовать привлечению дополнител</w:t>
      </w:r>
      <w:r>
        <w:t>ьных инвестиций в данную сферу.</w:t>
      </w:r>
    </w:p>
    <w:p w:rsidR="00B829ED" w:rsidRDefault="00B829ED" w:rsidP="00B829ED">
      <w:r>
        <w:lastRenderedPageBreak/>
        <w:t>Следует также отметить, что финансовые аспекты возобновляемых источников энергии тесно связаны с политикой и регулированием в каждой стране. Изменения в законодательстве могут оказать существенное воздействие на финансовые пока</w:t>
      </w:r>
      <w:r>
        <w:t>затели проектов в этой области.</w:t>
      </w:r>
    </w:p>
    <w:p w:rsidR="00B829ED" w:rsidRPr="00B829ED" w:rsidRDefault="00B829ED" w:rsidP="00B829ED">
      <w:r>
        <w:t>Таким образом, финансовые аспекты в сфере энергетической эффективности и возобновляемых источников энергии имеют свои особенности, но при правильном подходе могут быть выгодными и устойчивыми инвестициями в будущее.</w:t>
      </w:r>
      <w:bookmarkEnd w:id="0"/>
    </w:p>
    <w:sectPr w:rsidR="00B829ED" w:rsidRPr="00B82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6D"/>
    <w:rsid w:val="00B829ED"/>
    <w:rsid w:val="00BA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C02A"/>
  <w15:chartTrackingRefBased/>
  <w15:docId w15:val="{58240622-58C2-4CAA-A1F5-879BD8BE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29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9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2023-09-20T03:18:00Z</dcterms:created>
  <dcterms:modified xsi:type="dcterms:W3CDTF">2023-09-20T03:21:00Z</dcterms:modified>
</cp:coreProperties>
</file>