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AE" w:rsidRDefault="00943613" w:rsidP="00943613">
      <w:pPr>
        <w:pStyle w:val="1"/>
        <w:jc w:val="center"/>
      </w:pPr>
      <w:r w:rsidRPr="00943613">
        <w:t>Инвестиции в робототехнику и искусственный интеллект</w:t>
      </w:r>
    </w:p>
    <w:p w:rsidR="00943613" w:rsidRDefault="00943613" w:rsidP="00943613"/>
    <w:p w:rsidR="00943613" w:rsidRDefault="00943613" w:rsidP="00943613">
      <w:bookmarkStart w:id="0" w:name="_GoBack"/>
      <w:r>
        <w:t>В современном мире инвестиции в робототехнику и искусственный интеллект становятся одними из наиболее перспективных и активно развивающихся направлений. Эти сферы предоставляют огромные возможности для оптимизации процессов, улучшения качества услуг и создания новых продуктов, что делает их п</w:t>
      </w:r>
      <w:r>
        <w:t>ривлекательными для инвесторов.</w:t>
      </w:r>
    </w:p>
    <w:p w:rsidR="00943613" w:rsidRDefault="00943613" w:rsidP="00943613">
      <w:r>
        <w:t>Робототехника проникает в самые разные области, начиная от промышленного производства и заканчивая медициной. Роботы ускоряют процессы, повышают точность выполнения задач и могут работать в условиях, где человеку было бы опасно или неэффективно. Инвестиции в робототехнику окупаются за счет увеличения производительности, сниже</w:t>
      </w:r>
      <w:r>
        <w:t>ния ошибок и экономии ресурсов.</w:t>
      </w:r>
    </w:p>
    <w:p w:rsidR="00943613" w:rsidRDefault="00943613" w:rsidP="00943613">
      <w:r>
        <w:t>Искусственный интеллект уже давно перестал быть чем-то абстрактным и начал активно применяться в повседневной жизни. От рекомендательных систем в интернет-магазинах до сложных алгоритмов, обрабатывающих большие объемы данных для научных исследований. ИИ может анализировать информацию быстрее и точнее человека, предсказывать тренды и адаптиро</w:t>
      </w:r>
      <w:r>
        <w:t>ваться к изменяющимся условиям.</w:t>
      </w:r>
    </w:p>
    <w:p w:rsidR="00943613" w:rsidRDefault="00943613" w:rsidP="00943613">
      <w:r>
        <w:t>Однако инвестирование в робототехнику и ИИ не лишено рисков. Это относительно новые области, и рынок еще формируется. Технологии быстро меняются, и то, что сегодня является передовым решением, завтра может стать устаревшим. Кроме того, с ростом использования робототехники и ИИ возникают этические, правовые и социальные вопросы, решение которых может влият</w:t>
      </w:r>
      <w:r>
        <w:t>ь на рентабельность инвестиций.</w:t>
      </w:r>
    </w:p>
    <w:p w:rsidR="00943613" w:rsidRDefault="00943613" w:rsidP="00943613">
      <w:r>
        <w:t>Несмотря на потенциальные риски, многие эксперты считают инвестирование в робототехнику и искусственный интеллект одним из наиболее перспективных направлений на ближайшие десятилетия. Для успешных инвестиций важно глубоко понимать рынок, следить за последними технологическими тенденциями и быть готовым к быстрым изменениям.</w:t>
      </w:r>
    </w:p>
    <w:p w:rsidR="00943613" w:rsidRDefault="00943613" w:rsidP="00943613">
      <w:r>
        <w:t xml:space="preserve">Интерес к робототехнике и искусственному интеллекту активно растет не только среди крупных корпораций, но и среди </w:t>
      </w:r>
      <w:proofErr w:type="spellStart"/>
      <w:r>
        <w:t>стартапов</w:t>
      </w:r>
      <w:proofErr w:type="spellEnd"/>
      <w:r>
        <w:t xml:space="preserve"> и частных инвесторов. Сегодня многие венчурные фонды активно ищут перспективные проекты в этих обл</w:t>
      </w:r>
      <w:r>
        <w:t>астях, понимая потенциал рынка.</w:t>
      </w:r>
    </w:p>
    <w:p w:rsidR="00943613" w:rsidRDefault="00943613" w:rsidP="00943613">
      <w:r>
        <w:t>Стоит также отметить, что активное развитие этих направлений способствует появлению новых профессий и специализаций. Данные специалисты востребованы на рынке труда и имеют высокий уровень заработной платы, что стимулирует мо</w:t>
      </w:r>
      <w:r>
        <w:t>лодёжь к обучению в этой сфере.</w:t>
      </w:r>
    </w:p>
    <w:p w:rsidR="00943613" w:rsidRDefault="00943613" w:rsidP="00943613">
      <w:r>
        <w:t xml:space="preserve">Однако, вместе с возможностями приходят и вызовы. С развитием робототехники растет обеспокоенность по поводу потери рабочих мест из-за автоматизации. Также актуальными становятся вопросы безопасности: как гарантировать, что роботы и системы искусственного интеллекта не будут использованы во вред человечеству или не станут причиной </w:t>
      </w:r>
      <w:r>
        <w:t>несчастных случаев из-за сбоев.</w:t>
      </w:r>
    </w:p>
    <w:p w:rsidR="00943613" w:rsidRDefault="00943613" w:rsidP="00943613">
      <w:r>
        <w:t>В добавление, инвестирование в новые технологии требует не только финансовых вложений, но и глубокого понимания области. Для принятия обоснованных решений инвесторам необходимо постоянно обучаться, посещать специализированные конф</w:t>
      </w:r>
      <w:r>
        <w:t>еренции, общаться с экспертами.</w:t>
      </w:r>
    </w:p>
    <w:p w:rsidR="00943613" w:rsidRDefault="00943613" w:rsidP="00943613">
      <w:r>
        <w:t>В будущем можно ожидать дальнейшего проникновения робототехники и ИИ в различные сферы жизни, от бытовых услуг до медицины и образования. Эти изменения, несомненно, окажут огромное влияние на экономику, социум и повседневную жизнь людей, создавая новые возможности и вызовы.</w:t>
      </w:r>
    </w:p>
    <w:p w:rsidR="00943613" w:rsidRPr="00943613" w:rsidRDefault="00943613" w:rsidP="00943613">
      <w:r>
        <w:lastRenderedPageBreak/>
        <w:t>В заключение можно сказать, что робототехника и искусственный интеллект меняют мир, и инвесторы, которые умеют видеть потенциал в этих направлениях, могут получить значительную отдачу от своих инвестиций.</w:t>
      </w:r>
      <w:bookmarkEnd w:id="0"/>
    </w:p>
    <w:sectPr w:rsidR="00943613" w:rsidRPr="0094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AE"/>
    <w:rsid w:val="005535AE"/>
    <w:rsid w:val="0094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260C"/>
  <w15:chartTrackingRefBased/>
  <w15:docId w15:val="{73B217AA-8B8D-4F78-9C6F-42B7696C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6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2023-09-20T04:02:00Z</dcterms:created>
  <dcterms:modified xsi:type="dcterms:W3CDTF">2023-09-20T04:07:00Z</dcterms:modified>
</cp:coreProperties>
</file>