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6F" w:rsidRDefault="00BB02C5" w:rsidP="00BB02C5">
      <w:pPr>
        <w:pStyle w:val="1"/>
        <w:jc w:val="center"/>
      </w:pPr>
      <w:r w:rsidRPr="00BB02C5">
        <w:t>Правовые аспекты миграции и беженцев</w:t>
      </w:r>
    </w:p>
    <w:p w:rsidR="00BB02C5" w:rsidRDefault="00BB02C5" w:rsidP="00BB02C5"/>
    <w:p w:rsidR="00BB02C5" w:rsidRDefault="00BB02C5" w:rsidP="00BB02C5">
      <w:bookmarkStart w:id="0" w:name="_GoBack"/>
      <w:r>
        <w:t xml:space="preserve">Миграционные процессы стали одним из ключевых элементов современного </w:t>
      </w:r>
      <w:proofErr w:type="spellStart"/>
      <w:r>
        <w:t>глобализированного</w:t>
      </w:r>
      <w:proofErr w:type="spellEnd"/>
      <w:r>
        <w:t xml:space="preserve"> мира. Они активизировались в связи с экономическими, социальными, политическими и экологическими изменениями, происходящими в разных странах. С учетом этой актуальности, важное значение приобретает рассмотрение правовых аспект</w:t>
      </w:r>
      <w:r>
        <w:t>ов миграции и статуса беженцев.</w:t>
      </w:r>
    </w:p>
    <w:p w:rsidR="00BB02C5" w:rsidRDefault="00BB02C5" w:rsidP="00BB02C5">
      <w:r>
        <w:t>В международном праве основой регулирования вопросов беженцев является Женевская конвенция 1951 года о статусе беженцев. Она определяет, кто считается беженцем, какие права и обязанности перед ним имеют приемные страны, а также устанавливает правила невозвращения, гарантируя, что беженец не будет выслан в стра</w:t>
      </w:r>
      <w:r>
        <w:t>ну, где ему угрожает опасность.</w:t>
      </w:r>
    </w:p>
    <w:p w:rsidR="00BB02C5" w:rsidRDefault="00BB02C5" w:rsidP="00BB02C5">
      <w:r>
        <w:t>Однако реализация этих международных обязательств в национальных законодательствах различных стран может существенно различаться. Каждое государство имеет право определять собственные критерии предоставления убежища, что может создавать определенные трудности и несоответствия</w:t>
      </w:r>
      <w:r>
        <w:t xml:space="preserve"> в практике применения законов.</w:t>
      </w:r>
    </w:p>
    <w:p w:rsidR="00BB02C5" w:rsidRDefault="00BB02C5" w:rsidP="00BB02C5">
      <w:r>
        <w:t xml:space="preserve">Проблемы, связанные с миграцией, часто выходят за рамки юридических вопросов. Они касаются экономической, социокультурной и политической жизни стран. Нелегальная миграция, в частности, ставит перед странами-реципиентами ряд вызовов, таких как необходимость контроля границ, борьбы с теневой экономикой </w:t>
      </w:r>
      <w:r>
        <w:t>и противодействия преступности.</w:t>
      </w:r>
    </w:p>
    <w:p w:rsidR="00BB02C5" w:rsidRDefault="00BB02C5" w:rsidP="00BB02C5">
      <w:r>
        <w:t>Также важно учитывать, что миграционные процессы, особенно в условиях глобальных кризисов, могут стать причиной нарушения прав человека. В числе основных проблем - дискриминация мигрантов на этнической или религиозной почве, недостаточное социальное обеспечение, отсутствие доступа к мед</w:t>
      </w:r>
      <w:r>
        <w:t>ицинским услугам и образованию.</w:t>
      </w:r>
    </w:p>
    <w:p w:rsidR="00BB02C5" w:rsidRDefault="00BB02C5" w:rsidP="00BB02C5">
      <w:r>
        <w:t>Современная миграционная ситуация также акцентирует внимание на необходимости укрепления межгосударственного сотрудничества. Многие страны сталкиваются с проблемой недостаточности ресурсов для обеспечения условий проживания большого числа беженцев. Это требует создания механизмов междунар</w:t>
      </w:r>
      <w:r>
        <w:t>одной поддержки и солидарности.</w:t>
      </w:r>
    </w:p>
    <w:p w:rsidR="00BB02C5" w:rsidRDefault="00BB02C5" w:rsidP="00BB02C5">
      <w:r>
        <w:t>Ключевую роль в решении проблем миграции и беженцев играют такие международные организации, как Управление Верховного комиссара ООН по делам беженцев (УВКБ) и Международная организация по миграции (МОМ). Они оказывают помощь в разработке законодательных норм, а также организуют гуманитарные миссии, направленные на поддержку наиболе</w:t>
      </w:r>
      <w:r>
        <w:t>е уязвимых категорий мигрантов.</w:t>
      </w:r>
    </w:p>
    <w:p w:rsidR="00BB02C5" w:rsidRDefault="00BB02C5" w:rsidP="00BB02C5">
      <w:r>
        <w:t>Кроме того, стоит уделить внимание разработке программ по интеграции мигрантов и беженцев в общество принимающих их стран. Успешная интеграция предполагает создание условий для обучения языку, получения профессиональных навыков, а также возможности участия в культу</w:t>
      </w:r>
      <w:r>
        <w:t>рной и социальной жизни страны.</w:t>
      </w:r>
    </w:p>
    <w:p w:rsidR="00BB02C5" w:rsidRDefault="00BB02C5" w:rsidP="00BB02C5">
      <w:r>
        <w:t xml:space="preserve">Также необходимо рассмотреть вопросы, связанные с возвращением мигрантов и беженцев на родину. Создание благоприятных условий для их возвращения, поддержка в восстановлении утраченных связей и возможности успешной </w:t>
      </w:r>
      <w:proofErr w:type="spellStart"/>
      <w:r>
        <w:t>реинтеграции</w:t>
      </w:r>
      <w:proofErr w:type="spellEnd"/>
      <w:r>
        <w:t xml:space="preserve"> в родной стране могут стать важным шагом к стаб</w:t>
      </w:r>
      <w:r>
        <w:t>илизации миграционной ситуации.</w:t>
      </w:r>
    </w:p>
    <w:p w:rsidR="00BB02C5" w:rsidRDefault="00BB02C5" w:rsidP="00BB02C5">
      <w:r>
        <w:t>В целом, решение вопросов миграции и прав беженцев требует комплексного подхода, который учитывает</w:t>
      </w:r>
      <w:r>
        <w:t>,</w:t>
      </w:r>
      <w:r>
        <w:t xml:space="preserve"> как правовые, так и социокультурные, экономические и политические аспекты данной проблематики.</w:t>
      </w:r>
    </w:p>
    <w:p w:rsidR="00BB02C5" w:rsidRPr="00BB02C5" w:rsidRDefault="00BB02C5" w:rsidP="00BB02C5">
      <w:r>
        <w:lastRenderedPageBreak/>
        <w:t>В заключение следует отметить, что эффективное регулирование вопросов миграции и прав беженцев требует скоординированных усилий на международном уровне. Создание единой международной правовой базы, учет интересов всех сторон и гарантирование соблюдения прав человека могут стать залогом успешного решения данной проблемы в современном мире.</w:t>
      </w:r>
      <w:bookmarkEnd w:id="0"/>
    </w:p>
    <w:sectPr w:rsidR="00BB02C5" w:rsidRPr="00BB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6F"/>
    <w:rsid w:val="00437C6F"/>
    <w:rsid w:val="00B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B601"/>
  <w15:chartTrackingRefBased/>
  <w15:docId w15:val="{56D814E3-01C8-475B-A9F1-78A9FD5A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02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2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2023-09-20T12:10:00Z</dcterms:created>
  <dcterms:modified xsi:type="dcterms:W3CDTF">2023-09-20T12:13:00Z</dcterms:modified>
</cp:coreProperties>
</file>