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38E" w:rsidRDefault="006512EF" w:rsidP="006512EF">
      <w:pPr>
        <w:pStyle w:val="1"/>
        <w:jc w:val="center"/>
      </w:pPr>
      <w:r w:rsidRPr="006512EF">
        <w:t xml:space="preserve">Правовые аспекты </w:t>
      </w:r>
      <w:proofErr w:type="spellStart"/>
      <w:r w:rsidRPr="006512EF">
        <w:t>кибератак</w:t>
      </w:r>
      <w:proofErr w:type="spellEnd"/>
      <w:r w:rsidRPr="006512EF">
        <w:t xml:space="preserve"> и международной </w:t>
      </w:r>
      <w:proofErr w:type="spellStart"/>
      <w:r w:rsidRPr="006512EF">
        <w:t>кибербезопасности</w:t>
      </w:r>
      <w:proofErr w:type="spellEnd"/>
    </w:p>
    <w:p w:rsidR="006512EF" w:rsidRDefault="006512EF" w:rsidP="006512EF"/>
    <w:p w:rsidR="006512EF" w:rsidRDefault="006512EF" w:rsidP="006512EF">
      <w:bookmarkStart w:id="0" w:name="_GoBack"/>
      <w:r>
        <w:t xml:space="preserve">Правовые аспекты </w:t>
      </w:r>
      <w:proofErr w:type="spellStart"/>
      <w:r>
        <w:t>кибератак</w:t>
      </w:r>
      <w:proofErr w:type="spellEnd"/>
      <w:r>
        <w:t xml:space="preserve"> и международной </w:t>
      </w:r>
      <w:proofErr w:type="spellStart"/>
      <w:r>
        <w:t>кибербезопасности</w:t>
      </w:r>
      <w:proofErr w:type="spellEnd"/>
      <w:r>
        <w:t xml:space="preserve"> стали одним из наиболее важных и актуальных вопросов современного международного права. С развитием информационных технологий и увеличением зависимости от них инфраструктуры и систем управления различных стран, вопросы </w:t>
      </w:r>
      <w:proofErr w:type="spellStart"/>
      <w:r>
        <w:t>кибербезопасности</w:t>
      </w:r>
      <w:proofErr w:type="spellEnd"/>
      <w:r>
        <w:t xml:space="preserve"> получили глобальный характер. </w:t>
      </w:r>
      <w:proofErr w:type="spellStart"/>
      <w:r>
        <w:t>Кибератаки</w:t>
      </w:r>
      <w:proofErr w:type="spellEnd"/>
      <w:r>
        <w:t>, осуществляемые как отдельными лицами, так и государствами, могут нанести серьезный ущерб не только экономике, но и н</w:t>
      </w:r>
      <w:r>
        <w:t>ациональной безопасности стран.</w:t>
      </w:r>
    </w:p>
    <w:p w:rsidR="006512EF" w:rsidRDefault="006512EF" w:rsidP="006512EF">
      <w:r>
        <w:t xml:space="preserve">Основным вызовом в данной области является отсутствие единых международных норм и стандартов, регулирующих вопросы </w:t>
      </w:r>
      <w:proofErr w:type="spellStart"/>
      <w:r>
        <w:t>кибербезопасности</w:t>
      </w:r>
      <w:proofErr w:type="spellEnd"/>
      <w:r>
        <w:t xml:space="preserve"> и </w:t>
      </w:r>
      <w:proofErr w:type="spellStart"/>
      <w:r>
        <w:t>кибератак</w:t>
      </w:r>
      <w:proofErr w:type="spellEnd"/>
      <w:r>
        <w:t>. Хотя некоторые попытки стандартизации уже предпринимаются под эгидой ООН и других международных организаций, эти меры пока не могут считаться достаточными. Отсутствие четких определений и критериев, позволяющих классифицировать действия в киберпространстве как агрессивные или противоправные, создает проблемы в применении существующих норм международного права, таких как принц</w:t>
      </w:r>
      <w:r>
        <w:t>ипы суверенитета и ненападения.</w:t>
      </w:r>
    </w:p>
    <w:p w:rsidR="006512EF" w:rsidRDefault="006512EF" w:rsidP="006512EF">
      <w:r>
        <w:t xml:space="preserve">Кроме того, существует ряд проблем в национальных законодательствах разных стран, связанных с регулированием киберпространства. Например, законы о </w:t>
      </w:r>
      <w:proofErr w:type="spellStart"/>
      <w:r>
        <w:t>кибербезопасности</w:t>
      </w:r>
      <w:proofErr w:type="spellEnd"/>
      <w:r>
        <w:t xml:space="preserve"> и </w:t>
      </w:r>
      <w:proofErr w:type="spellStart"/>
      <w:r>
        <w:t>киберпреступлениях</w:t>
      </w:r>
      <w:proofErr w:type="spellEnd"/>
      <w:r>
        <w:t xml:space="preserve"> часто оказываются несовершенными или устаревшими, не отвечая современным вызовам и угрозам. Это затрудняет не только борьбу с </w:t>
      </w:r>
      <w:proofErr w:type="spellStart"/>
      <w:r>
        <w:t>киберпреступностью</w:t>
      </w:r>
      <w:proofErr w:type="spellEnd"/>
      <w:r>
        <w:t xml:space="preserve"> на национальном уровне, но и международное</w:t>
      </w:r>
      <w:r>
        <w:t xml:space="preserve"> сотрудничество в этой области.</w:t>
      </w:r>
    </w:p>
    <w:p w:rsidR="006512EF" w:rsidRDefault="006512EF" w:rsidP="006512EF">
      <w:r>
        <w:t xml:space="preserve">Еще одной важной проблемой является отсутствие эффективных механизмов для расследования и пресечения </w:t>
      </w:r>
      <w:proofErr w:type="spellStart"/>
      <w:r>
        <w:t>кибератак</w:t>
      </w:r>
      <w:proofErr w:type="spellEnd"/>
      <w:r>
        <w:t>. Ввиду анонимного и трансграничного характера киберпространства, определение виновных лиц и привлечение их к ответственности являются крайне сложными задачами. Это требует совместных усилий и координации действий на международном уровне, а также создания новых технических и правовых инструментов для контроля и р</w:t>
      </w:r>
      <w:r>
        <w:t>егулирования киберпространства.</w:t>
      </w:r>
    </w:p>
    <w:p w:rsidR="006512EF" w:rsidRDefault="006512EF" w:rsidP="006512EF">
      <w:r>
        <w:t xml:space="preserve">Таким образом, правовые аспекты </w:t>
      </w:r>
      <w:proofErr w:type="spellStart"/>
      <w:r>
        <w:t>кибератак</w:t>
      </w:r>
      <w:proofErr w:type="spellEnd"/>
      <w:r>
        <w:t xml:space="preserve"> и международной </w:t>
      </w:r>
      <w:proofErr w:type="spellStart"/>
      <w:r>
        <w:t>кибербезопасности</w:t>
      </w:r>
      <w:proofErr w:type="spellEnd"/>
      <w:r>
        <w:t xml:space="preserve"> являются одним из наиболее сложных и нерешенных вопросов современной юриспруденции. Они требуют активного международного сотрудничества, разработки новых законов и стандартов, а также адаптации существующих правовых норм к реалиям цифрового века.</w:t>
      </w:r>
    </w:p>
    <w:p w:rsidR="006512EF" w:rsidRDefault="006512EF" w:rsidP="006512EF">
      <w:r>
        <w:t xml:space="preserve">В дополнение к уже изложенному, необходимо подчеркнуть важность проблемы юрисдикции в вопросах </w:t>
      </w:r>
      <w:proofErr w:type="spellStart"/>
      <w:r>
        <w:t>кибербезопасности</w:t>
      </w:r>
      <w:proofErr w:type="spellEnd"/>
      <w:r>
        <w:t xml:space="preserve">. Так как интернет не имеет границ, вопрос о том, какое право применять в случае </w:t>
      </w:r>
      <w:proofErr w:type="spellStart"/>
      <w:r>
        <w:t>кибератаки</w:t>
      </w:r>
      <w:proofErr w:type="spellEnd"/>
      <w:r>
        <w:t xml:space="preserve"> и какие суды будут компетентными для рассмотрения таких дел, остается открытым. Существует несколько подходов к решению этой проблемы, включая принцип территориальности, где дела рассматриваются в стране, на территории которой был совершен акт </w:t>
      </w:r>
      <w:proofErr w:type="spellStart"/>
      <w:r>
        <w:t>киберагрессии</w:t>
      </w:r>
      <w:proofErr w:type="spellEnd"/>
      <w:r>
        <w:t xml:space="preserve">, или же принцип экстерриториальности, позволяющий привлекать к ответственности лиц, совершивших </w:t>
      </w:r>
      <w:proofErr w:type="spellStart"/>
      <w:r>
        <w:t>кибе</w:t>
      </w:r>
      <w:r>
        <w:t>ратаку</w:t>
      </w:r>
      <w:proofErr w:type="spellEnd"/>
      <w:r>
        <w:t xml:space="preserve"> из-за границы.</w:t>
      </w:r>
    </w:p>
    <w:p w:rsidR="006512EF" w:rsidRDefault="006512EF" w:rsidP="006512EF">
      <w:r>
        <w:t xml:space="preserve">Следует также обратить внимание на вопросы правовой классификации </w:t>
      </w:r>
      <w:proofErr w:type="spellStart"/>
      <w:r>
        <w:t>кибератак</w:t>
      </w:r>
      <w:proofErr w:type="spellEnd"/>
      <w:r>
        <w:t xml:space="preserve">. До сих пор не существует единого международного соглашения, которое бы четко определяло, что является </w:t>
      </w:r>
      <w:proofErr w:type="spellStart"/>
      <w:r>
        <w:t>киберпреступлением</w:t>
      </w:r>
      <w:proofErr w:type="spellEnd"/>
      <w:r>
        <w:t xml:space="preserve"> или актом </w:t>
      </w:r>
      <w:proofErr w:type="spellStart"/>
      <w:r>
        <w:t>кибертерроризма</w:t>
      </w:r>
      <w:proofErr w:type="spellEnd"/>
      <w:r>
        <w:t>. Это затрудняет не только привлечение виновных к ответственности, но и международное сотрудничест</w:t>
      </w:r>
      <w:r>
        <w:t xml:space="preserve">во в области </w:t>
      </w:r>
      <w:proofErr w:type="spellStart"/>
      <w:r>
        <w:t>кибербезопасности</w:t>
      </w:r>
      <w:proofErr w:type="spellEnd"/>
      <w:r>
        <w:t>.</w:t>
      </w:r>
    </w:p>
    <w:p w:rsidR="006512EF" w:rsidRDefault="006512EF" w:rsidP="006512EF">
      <w:r>
        <w:t xml:space="preserve">Еще одним аспектом, требующим правового регулирования, является использование </w:t>
      </w:r>
      <w:proofErr w:type="spellStart"/>
      <w:r>
        <w:t>кибертехнологий</w:t>
      </w:r>
      <w:proofErr w:type="spellEnd"/>
      <w:r>
        <w:t xml:space="preserve"> в военных целях. Современные </w:t>
      </w:r>
      <w:proofErr w:type="spellStart"/>
      <w:r>
        <w:t>кибератаки</w:t>
      </w:r>
      <w:proofErr w:type="spellEnd"/>
      <w:r>
        <w:t xml:space="preserve"> могут быть настолько разрушительными, что их последствия сравнимы с традиционными военными действиями. В этом </w:t>
      </w:r>
      <w:r>
        <w:lastRenderedPageBreak/>
        <w:t>контексте возникает вопрос о том, можно ли применять к таким атакам нормы международного гуманитарного прав</w:t>
      </w:r>
      <w:r>
        <w:t>а и правила военных конфликтов.</w:t>
      </w:r>
    </w:p>
    <w:p w:rsidR="006512EF" w:rsidRDefault="006512EF" w:rsidP="006512EF">
      <w:r>
        <w:t xml:space="preserve">Наконец, стоит упомянуть и проблему национального регулирования в области </w:t>
      </w:r>
      <w:proofErr w:type="spellStart"/>
      <w:r>
        <w:t>кибербезопасности</w:t>
      </w:r>
      <w:proofErr w:type="spellEnd"/>
      <w:r>
        <w:t>. В условиях отсутствия международных стандартов каждая страна старается разработать собственные механизмы защиты и контроля киберпространства, что может привести к конфликтам</w:t>
      </w:r>
      <w:r>
        <w:t xml:space="preserve"> законов и дублированию усилий.</w:t>
      </w:r>
    </w:p>
    <w:p w:rsidR="006512EF" w:rsidRPr="006512EF" w:rsidRDefault="006512EF" w:rsidP="006512EF">
      <w:r>
        <w:t xml:space="preserve">Итак, вопросы правового регулирования </w:t>
      </w:r>
      <w:proofErr w:type="spellStart"/>
      <w:r>
        <w:t>кибератак</w:t>
      </w:r>
      <w:proofErr w:type="spellEnd"/>
      <w:r>
        <w:t xml:space="preserve"> и международной </w:t>
      </w:r>
      <w:proofErr w:type="spellStart"/>
      <w:r>
        <w:t>кибербезопасности</w:t>
      </w:r>
      <w:proofErr w:type="spellEnd"/>
      <w:r>
        <w:t xml:space="preserve"> остаются актуальными и сложными. Они требуют комплексного подхода, включая разработку новых международных норм, усовершенствование национальных законов, а также активизацию международного сотрудничества для эффективного решения этих вызовов.</w:t>
      </w:r>
      <w:bookmarkEnd w:id="0"/>
    </w:p>
    <w:sectPr w:rsidR="006512EF" w:rsidRPr="0065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8E"/>
    <w:rsid w:val="0039638E"/>
    <w:rsid w:val="0065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1E60"/>
  <w15:chartTrackingRefBased/>
  <w15:docId w15:val="{47B56D8B-40D9-492F-9A10-9F5845D0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12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2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2023-09-21T16:42:00Z</dcterms:created>
  <dcterms:modified xsi:type="dcterms:W3CDTF">2023-09-21T16:46:00Z</dcterms:modified>
</cp:coreProperties>
</file>