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95" w:rsidRDefault="00DE571B" w:rsidP="00DE571B">
      <w:pPr>
        <w:pStyle w:val="1"/>
      </w:pPr>
      <w:proofErr w:type="spellStart"/>
      <w:r w:rsidRPr="00DE571B">
        <w:t>Теневая</w:t>
      </w:r>
      <w:proofErr w:type="spellEnd"/>
      <w:r w:rsidRPr="00DE571B">
        <w:t xml:space="preserve"> </w:t>
      </w:r>
      <w:proofErr w:type="spellStart"/>
      <w:r w:rsidRPr="00DE571B">
        <w:t>экономика</w:t>
      </w:r>
      <w:proofErr w:type="spellEnd"/>
      <w:r w:rsidRPr="00DE571B">
        <w:t xml:space="preserve"> и </w:t>
      </w:r>
      <w:proofErr w:type="spellStart"/>
      <w:r w:rsidRPr="00DE571B">
        <w:t>цены</w:t>
      </w:r>
      <w:proofErr w:type="spellEnd"/>
    </w:p>
    <w:p w:rsidR="00DE571B" w:rsidRPr="00DE571B" w:rsidRDefault="00DE571B" w:rsidP="00DE571B">
      <w:pPr>
        <w:rPr>
          <w:lang w:val="ru-RU"/>
        </w:rPr>
      </w:pPr>
      <w:bookmarkStart w:id="0" w:name="_GoBack"/>
      <w:r w:rsidRPr="00DE571B">
        <w:rPr>
          <w:lang w:val="ru-RU"/>
        </w:rPr>
        <w:t>Ценообразование является важным элементом экономики, который определяет цены на товары и услуги на рынке. Однако, в некоторых странах существует так называемая теневая экономика, которая оказывает значительное влияние на ценообразование и может привести к искажению рыночных механизмов.</w:t>
      </w:r>
    </w:p>
    <w:p w:rsidR="00DE571B" w:rsidRPr="00DE571B" w:rsidRDefault="00DE571B" w:rsidP="00DE571B">
      <w:pPr>
        <w:rPr>
          <w:lang w:val="ru-RU"/>
        </w:rPr>
      </w:pPr>
      <w:r w:rsidRPr="00DE571B">
        <w:rPr>
          <w:lang w:val="ru-RU"/>
        </w:rPr>
        <w:t>Теневая экономика - это экономическая деятельность, которая не официально зарегистрирована и не учитывается в официальной статистике. В теневой экономике могут быть заняты как физические лица, так и юридические лица. Она может включать в себя различные виды деятельности, такие как нелегальная торговля, контрабанда, неуплата налогов, трудовые мигранты и другие.</w:t>
      </w:r>
    </w:p>
    <w:p w:rsidR="00DE571B" w:rsidRPr="00DE571B" w:rsidRDefault="00DE571B" w:rsidP="00DE571B">
      <w:pPr>
        <w:rPr>
          <w:lang w:val="ru-RU"/>
        </w:rPr>
      </w:pPr>
      <w:r w:rsidRPr="00DE571B">
        <w:rPr>
          <w:lang w:val="ru-RU"/>
        </w:rPr>
        <w:t>Теневая экономика оказывает значительное влияние на ценообразование. Во-первых, она может привести к искажению рыночных механизмов. Например, нелегальная торговля может привести к снижению цен на товары и услуги на рынке, что может оказать негативное влияние на легальных производителей и продавцов. Кроме того, теневая экономика может привести к искажению спроса и предложения на рынке, так как она не учитывается в официальной статистике.</w:t>
      </w:r>
    </w:p>
    <w:p w:rsidR="00DE571B" w:rsidRPr="00DE571B" w:rsidRDefault="00DE571B" w:rsidP="00DE571B">
      <w:pPr>
        <w:rPr>
          <w:lang w:val="ru-RU"/>
        </w:rPr>
      </w:pPr>
      <w:r w:rsidRPr="00DE571B">
        <w:rPr>
          <w:lang w:val="ru-RU"/>
        </w:rPr>
        <w:t>Во-вторых, теневая экономика может привести к несправедливому конкурентному окружению. Нелегальные производители и продавцы могут продавать свои товары и услуги по более низким ценам, так как они не платят налоги и другие обязательные платежи. Это может привести к тому, что легальные производители и продавцы не смогут конкурировать на рынке и вынуждены будут снижать цены на свои товары и услуги, чтобы привлечь потребителей.</w:t>
      </w:r>
    </w:p>
    <w:p w:rsidR="00DE571B" w:rsidRPr="00DE571B" w:rsidRDefault="00DE571B" w:rsidP="00DE571B">
      <w:pPr>
        <w:rPr>
          <w:lang w:val="ru-RU"/>
        </w:rPr>
      </w:pPr>
      <w:r w:rsidRPr="00DE571B">
        <w:rPr>
          <w:lang w:val="ru-RU"/>
        </w:rPr>
        <w:t>В-третьих, теневая экономика может привести к снижению доходов государства. Нелегальные производители и продавцы не платят налоги и другие обязательные платежи, что может привести к уменьшению доходов государства. Это может оказать негативное влияние на экономическое развитие страны и на благосостояние ее граждан.</w:t>
      </w:r>
    </w:p>
    <w:p w:rsidR="00DE571B" w:rsidRPr="00DE571B" w:rsidRDefault="00DE571B" w:rsidP="00DE571B">
      <w:pPr>
        <w:rPr>
          <w:lang w:val="ru-RU"/>
        </w:rPr>
      </w:pPr>
      <w:r w:rsidRPr="00DE571B">
        <w:rPr>
          <w:lang w:val="ru-RU"/>
        </w:rPr>
        <w:t>Для борьбы с теневой экономикой необходимо принимать различные меры. Во-первых, необходимо улучшить налоговую систему и сделать ее более прозрачной и эффективной. Это позволит уменьшить возможности для неуплаты налогов и других обязательных платежей.</w:t>
      </w:r>
    </w:p>
    <w:p w:rsidR="00DE571B" w:rsidRPr="00DE571B" w:rsidRDefault="00DE571B" w:rsidP="00DE571B">
      <w:pPr>
        <w:rPr>
          <w:lang w:val="ru-RU"/>
        </w:rPr>
      </w:pPr>
      <w:r w:rsidRPr="00DE571B">
        <w:rPr>
          <w:lang w:val="ru-RU"/>
        </w:rPr>
        <w:t>Во-вторых, необходимо улучшить контроль за нелегальной торговлей и контрабандой. Это может быть достигнуто через улучшение границы контроля, более эффективное использование технологий, таких как системы видеонаблюдения и другие методы.</w:t>
      </w:r>
    </w:p>
    <w:p w:rsidR="00DE571B" w:rsidRPr="00DE571B" w:rsidRDefault="00DE571B" w:rsidP="00DE571B">
      <w:pPr>
        <w:rPr>
          <w:lang w:val="ru-RU"/>
        </w:rPr>
      </w:pPr>
      <w:r w:rsidRPr="00DE571B">
        <w:rPr>
          <w:lang w:val="ru-RU"/>
        </w:rPr>
        <w:t>В-третьих, необходимо развивать экономику и создавать новые рабочие места. Это может быть достигнуто через различные меры, такие как инвестиции в инфраструктуру, поддержка малого бизнеса, развитие туризма и другие.</w:t>
      </w:r>
    </w:p>
    <w:p w:rsidR="00DE571B" w:rsidRPr="00DE571B" w:rsidRDefault="00DE571B" w:rsidP="00DE571B">
      <w:pPr>
        <w:rPr>
          <w:lang w:val="ru-RU"/>
        </w:rPr>
      </w:pPr>
      <w:r w:rsidRPr="00DE571B">
        <w:rPr>
          <w:lang w:val="ru-RU"/>
        </w:rPr>
        <w:t>В заключение, теневая экономика оказывает значительное влияние на ценообразование и рыночные механизмы. Для борьбы с теневой экономикой необходимо принимать различные меры, такие как улучшение налоговой системы, контроль за нелегальной торговлей и развитие экономики. Это позволит обеспечить более справедливое и эффективное ценообразование на рынке.</w:t>
      </w:r>
      <w:bookmarkEnd w:id="0"/>
    </w:p>
    <w:sectPr w:rsidR="00DE571B" w:rsidRPr="00DE57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D6"/>
    <w:rsid w:val="009E54D6"/>
    <w:rsid w:val="00DE571B"/>
    <w:rsid w:val="00E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1AF7"/>
  <w15:chartTrackingRefBased/>
  <w15:docId w15:val="{101C49D0-CB58-4EFD-883B-F9FB5453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7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2023-09-23T18:13:00Z</dcterms:created>
  <dcterms:modified xsi:type="dcterms:W3CDTF">2023-09-23T18:15:00Z</dcterms:modified>
</cp:coreProperties>
</file>