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E3" w:rsidRDefault="00377D1E" w:rsidP="00377D1E">
      <w:pPr>
        <w:pStyle w:val="1"/>
      </w:pPr>
      <w:proofErr w:type="spellStart"/>
      <w:r w:rsidRPr="00377D1E">
        <w:t>Ценообразование</w:t>
      </w:r>
      <w:proofErr w:type="spellEnd"/>
      <w:r w:rsidRPr="00377D1E">
        <w:t xml:space="preserve"> </w:t>
      </w:r>
      <w:proofErr w:type="spellStart"/>
      <w:r w:rsidRPr="00377D1E">
        <w:t>во</w:t>
      </w:r>
      <w:proofErr w:type="spellEnd"/>
      <w:r w:rsidRPr="00377D1E">
        <w:t xml:space="preserve"> </w:t>
      </w:r>
      <w:proofErr w:type="spellStart"/>
      <w:r w:rsidRPr="00377D1E">
        <w:t>внешней</w:t>
      </w:r>
      <w:proofErr w:type="spellEnd"/>
      <w:r w:rsidRPr="00377D1E">
        <w:t xml:space="preserve"> </w:t>
      </w:r>
      <w:proofErr w:type="spellStart"/>
      <w:r w:rsidRPr="00377D1E">
        <w:t>торговле</w:t>
      </w:r>
      <w:proofErr w:type="spellEnd"/>
    </w:p>
    <w:p w:rsidR="00377D1E" w:rsidRPr="00377D1E" w:rsidRDefault="00377D1E" w:rsidP="00377D1E">
      <w:pPr>
        <w:rPr>
          <w:lang w:val="ru-RU"/>
        </w:rPr>
      </w:pPr>
      <w:r w:rsidRPr="00377D1E">
        <w:rPr>
          <w:lang w:val="ru-RU"/>
        </w:rPr>
        <w:t>Ценообразование во внешней торговле является важным аспектом международных экономических отношений. Оно включает в себя определение цены на экспортируемые и импортируемые товары и услуги, а также установление конечной цены для их продажи или покупки на международном рынке. Ценообразование во внешней торговле основано на различных экономических методах и факторах, которые влияют на формирование цен.</w:t>
      </w:r>
    </w:p>
    <w:p w:rsidR="00377D1E" w:rsidRPr="00377D1E" w:rsidRDefault="00377D1E" w:rsidP="00377D1E">
      <w:pPr>
        <w:rPr>
          <w:lang w:val="ru-RU"/>
        </w:rPr>
      </w:pPr>
      <w:r w:rsidRPr="00377D1E">
        <w:rPr>
          <w:lang w:val="ru-RU"/>
        </w:rPr>
        <w:t>Один из методов ценообразования во внешней торговле – это метод затратного подхода. При использовании этого метода цена на экспортируемый товар или услугу формируется на основе затрат, понесенных предприятием на его производство и доставку на международный рынок. Затраты могут включать стоимость сырья, материалов, труда, транспортировки, страхования и других расходов, связанных с экспортом товара или услуги. К затратам добавляется прибыль предприятия, которая компенсирует риски и обеспечивает рентабельность экспорта. Метод затратного подхода позволяет предприятию установить минимальную цену на экспортируемый товар или услугу, которая позволит ему получить прибыль и покрыть затраты.</w:t>
      </w:r>
    </w:p>
    <w:p w:rsidR="00377D1E" w:rsidRPr="00377D1E" w:rsidRDefault="00377D1E" w:rsidP="00377D1E">
      <w:pPr>
        <w:rPr>
          <w:lang w:val="ru-RU"/>
        </w:rPr>
      </w:pPr>
      <w:r w:rsidRPr="00377D1E">
        <w:rPr>
          <w:lang w:val="ru-RU"/>
        </w:rPr>
        <w:t>Еще одним методом ценообразования во внешней торговле является метод спроса и предложения. При использовании этого метода цена на экспортируемый товар или услугу формируется на основе соотношения спроса и предложения на международном рынке. Если спрос на товар или услугу превышает предложение, то цена может быть установлена на более высоком уровне. В случае, если предложение превышает спрос, цена может быть снижена. Метод спроса и предложения позволяет предприятию адаптироваться к изменениям на международном рынке и максимизировать прибыльность.</w:t>
      </w:r>
    </w:p>
    <w:p w:rsidR="00377D1E" w:rsidRPr="00377D1E" w:rsidRDefault="00377D1E" w:rsidP="00377D1E">
      <w:pPr>
        <w:rPr>
          <w:lang w:val="ru-RU"/>
        </w:rPr>
      </w:pPr>
      <w:r w:rsidRPr="00377D1E">
        <w:rPr>
          <w:lang w:val="ru-RU"/>
        </w:rPr>
        <w:t>Еще одним методом ценообразования во внешней торговле является метод конкурентоспособности. При использовании этого метода цена на экспортируемый товар или услугу формируется на основе цен, установленных конкурентами на международном рынке. Предприятие анализирует цены конкурентов и старается установить свою цену таким образом, чтобы она была конкурентоспособной. Это означает, что цена должна быть не слишком высокой, чтобы привлечь покупателей, но и не слишком низкой, чтобы обеспечить достаточную прибыльность предприятию. Метод конкурентоспособности позволяет предприятию учесть конкуренцию на международном рынке и привлечь больше клиентов.</w:t>
      </w:r>
    </w:p>
    <w:p w:rsidR="00377D1E" w:rsidRPr="00377D1E" w:rsidRDefault="00377D1E" w:rsidP="00377D1E">
      <w:pPr>
        <w:rPr>
          <w:lang w:val="ru-RU"/>
        </w:rPr>
      </w:pPr>
      <w:r w:rsidRPr="00377D1E">
        <w:rPr>
          <w:lang w:val="ru-RU"/>
        </w:rPr>
        <w:t>Еще одним методом ценообразования во внешней торговле является метод стратегического ценообразования. При использовании этого метода цена на экспортируемый товар или услугу формируется на основе стратегии предприятия на международном рынке. Предприятие может использовать различные стратегии ценообразования, такие как дифференцированное ценообразование, гибкое ценообразование, ценообразование по себестоимости и другие. Цель стратегического ценообразования – это создание конкурентного преимущества и максимизация прибыли на международном рынке.</w:t>
      </w:r>
    </w:p>
    <w:p w:rsidR="00377D1E" w:rsidRPr="00377D1E" w:rsidRDefault="00377D1E" w:rsidP="00377D1E">
      <w:pPr>
        <w:rPr>
          <w:lang w:val="ru-RU"/>
        </w:rPr>
      </w:pPr>
      <w:bookmarkStart w:id="0" w:name="_GoBack"/>
      <w:bookmarkEnd w:id="0"/>
      <w:r w:rsidRPr="00377D1E">
        <w:rPr>
          <w:lang w:val="ru-RU"/>
        </w:rPr>
        <w:t xml:space="preserve">Однако, при использовании методов ценообразования во внешней торговле необходимо учитывать ряд ограничений и особенностей. Во-первых, международные рынки являются сложными и динамичными, поэтому предприятию необходимо учитывать факторы, такие как валютные колебания, таможенные пошлины, транспортные расходы и другие. Во-вторых, ценообразование во внешней торговле требует анализа конкурентной ситуации на международном рынке и учета стратегии предприятия. В-третьих, цены на международном рынке могут быть определены не только </w:t>
      </w:r>
      <w:r w:rsidRPr="00377D1E">
        <w:rPr>
          <w:lang w:val="ru-RU"/>
        </w:rPr>
        <w:lastRenderedPageBreak/>
        <w:t>экономическими факторами, но и политическими, социальными и другими факторами. Это может создавать дополнительные риски и неопределенность для предприятия.</w:t>
      </w:r>
    </w:p>
    <w:p w:rsidR="00377D1E" w:rsidRPr="00377D1E" w:rsidRDefault="00377D1E" w:rsidP="00377D1E">
      <w:pPr>
        <w:rPr>
          <w:lang w:val="ru-RU"/>
        </w:rPr>
      </w:pPr>
      <w:r w:rsidRPr="00377D1E">
        <w:rPr>
          <w:lang w:val="ru-RU"/>
        </w:rPr>
        <w:t>В целом, ценообразование во внешней торговле является сложным процессом, который требует учета различных экономических, конкурентных и стратегических факторов. Методы ценообразования, такие как затратный подход, спрос и предложение, конкурентоспособность и стратегическое ценообразование, позволяют предприятию определить цену на экспортируемый товар или услугу, которая будет приемлема для рынка и обеспечивать достаточную прибыльность. Однако, при использовании методов ценообразования необходимо учитывать особенности международных рынков и стратегии предприятия</w:t>
      </w:r>
      <w:r w:rsidRPr="00377D1E">
        <w:rPr>
          <w:lang w:val="ru-RU"/>
        </w:rPr>
        <w:t>, чтобы обеспечить успешное ведение внешней торговли.</w:t>
      </w:r>
    </w:p>
    <w:sectPr w:rsidR="00377D1E" w:rsidRPr="00377D1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41"/>
    <w:rsid w:val="001962E3"/>
    <w:rsid w:val="001A5641"/>
    <w:rsid w:val="00377D1E"/>
    <w:rsid w:val="00AF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DE98"/>
  <w15:chartTrackingRefBased/>
  <w15:docId w15:val="{4276C5FC-92F0-452A-BB64-27B9D406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7D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D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3557</Characters>
  <Application>Microsoft Office Word</Application>
  <DocSecurity>0</DocSecurity>
  <Lines>29</Lines>
  <Paragraphs>8</Paragraphs>
  <ScaleCrop>false</ScaleCrop>
  <Company>SPecialiST RePack</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2023-09-23T18:48:00Z</dcterms:created>
  <dcterms:modified xsi:type="dcterms:W3CDTF">2023-09-23T18:51:00Z</dcterms:modified>
</cp:coreProperties>
</file>