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7D" w:rsidRPr="00A76E30" w:rsidRDefault="00A76E30" w:rsidP="00A76E30">
      <w:pPr>
        <w:pStyle w:val="1"/>
        <w:rPr>
          <w:lang w:val="ru-RU"/>
        </w:rPr>
      </w:pPr>
      <w:r w:rsidRPr="00A76E30">
        <w:rPr>
          <w:lang w:val="ru-RU"/>
        </w:rPr>
        <w:t>Ценообразование и регулирование цен Дании</w:t>
      </w:r>
    </w:p>
    <w:p w:rsidR="00A76E30" w:rsidRPr="00A76E30" w:rsidRDefault="00A76E30" w:rsidP="00A76E30">
      <w:pPr>
        <w:jc w:val="both"/>
        <w:rPr>
          <w:lang w:val="ru-RU"/>
        </w:rPr>
      </w:pPr>
      <w:r w:rsidRPr="00A76E30">
        <w:rPr>
          <w:lang w:val="ru-RU"/>
        </w:rPr>
        <w:t xml:space="preserve">Ценообразование и регулирование цен являются важными аспектами экономической политики </w:t>
      </w:r>
      <w:bookmarkStart w:id="0" w:name="_GoBack"/>
      <w:r w:rsidRPr="00A76E30">
        <w:rPr>
          <w:lang w:val="ru-RU"/>
        </w:rPr>
        <w:t>любой страны, включая Данию. Цены на товары и услуги в Дании формируются на основе рыночных сил спроса и предложения, однако государство также играет активную роль в регулировании цен с целью обеспечения справедливости и защиты интересов потребителей.</w:t>
      </w:r>
    </w:p>
    <w:p w:rsidR="00A76E30" w:rsidRPr="00A76E30" w:rsidRDefault="00A76E30" w:rsidP="00A76E30">
      <w:pPr>
        <w:jc w:val="both"/>
        <w:rPr>
          <w:lang w:val="ru-RU"/>
        </w:rPr>
      </w:pPr>
      <w:r w:rsidRPr="00A76E30">
        <w:rPr>
          <w:lang w:val="ru-RU"/>
        </w:rPr>
        <w:t>В Дании ценообразование осуществляется в основном рыночными механизмами. Рыночная экономика Дании основана на свободной конкуренции, где цены формируются на основе взаимодействия между покупателями и продавцами на рынке. Это позволяет компаниям свободно устанавливать цены на свои товары и услуги в соответствии с рыночными условиями и конкуренцией.</w:t>
      </w:r>
    </w:p>
    <w:p w:rsidR="00A76E30" w:rsidRPr="00A76E30" w:rsidRDefault="00A76E30" w:rsidP="00A76E30">
      <w:pPr>
        <w:jc w:val="both"/>
        <w:rPr>
          <w:lang w:val="ru-RU"/>
        </w:rPr>
      </w:pPr>
      <w:r w:rsidRPr="00A76E30">
        <w:rPr>
          <w:lang w:val="ru-RU"/>
        </w:rPr>
        <w:t>Однако, правительство Дании также играет активную роль в регулировании цен. Оно может устанавливать максимальные или минимальные цены на определенные товары и услуги, особенно в отраслях, которые считаются важными для общества. Например, цены на лекарства и медицинские услуги регулируются для обеспечения доступности и справедливости.</w:t>
      </w:r>
    </w:p>
    <w:p w:rsidR="00A76E30" w:rsidRPr="00A76E30" w:rsidRDefault="00A76E30" w:rsidP="00A76E30">
      <w:pPr>
        <w:jc w:val="both"/>
        <w:rPr>
          <w:lang w:val="ru-RU"/>
        </w:rPr>
      </w:pPr>
      <w:r w:rsidRPr="00A76E30">
        <w:rPr>
          <w:lang w:val="ru-RU"/>
        </w:rPr>
        <w:t>Кроме того, Дания имеет антимонопольное законодательство, которое направлено на предотвращение недобросовестной конкуренции и монополистических практик. Конкурентный орган (</w:t>
      </w:r>
      <w:proofErr w:type="spellStart"/>
      <w:r>
        <w:t>Konkurrence</w:t>
      </w:r>
      <w:proofErr w:type="spellEnd"/>
      <w:r w:rsidRPr="00A76E30">
        <w:rPr>
          <w:lang w:val="ru-RU"/>
        </w:rPr>
        <w:t xml:space="preserve">- </w:t>
      </w:r>
      <w:proofErr w:type="spellStart"/>
      <w:r>
        <w:t>og</w:t>
      </w:r>
      <w:proofErr w:type="spellEnd"/>
      <w:r w:rsidRPr="00A76E30">
        <w:rPr>
          <w:lang w:val="ru-RU"/>
        </w:rPr>
        <w:t xml:space="preserve"> </w:t>
      </w:r>
      <w:proofErr w:type="spellStart"/>
      <w:r>
        <w:t>Forbrugerstyrelsen</w:t>
      </w:r>
      <w:proofErr w:type="spellEnd"/>
      <w:r w:rsidRPr="00A76E30">
        <w:rPr>
          <w:lang w:val="ru-RU"/>
        </w:rPr>
        <w:t>) следит за соблюдением антимонопольного законодательства и может принимать меры против компаний, злоупотребляющих своим доминирующим положением на рынке и неправомерно повышающих цены.</w:t>
      </w:r>
    </w:p>
    <w:p w:rsidR="00A76E30" w:rsidRPr="00A76E30" w:rsidRDefault="00A76E30" w:rsidP="00A76E30">
      <w:pPr>
        <w:jc w:val="both"/>
        <w:rPr>
          <w:lang w:val="ru-RU"/>
        </w:rPr>
      </w:pPr>
      <w:r w:rsidRPr="00A76E30">
        <w:rPr>
          <w:lang w:val="ru-RU"/>
        </w:rPr>
        <w:t>Также, Дания имеет систему контроля за инфляцией, которая может влиять на уровень цен на рынке. Датский национальный банк (</w:t>
      </w:r>
      <w:proofErr w:type="spellStart"/>
      <w:r>
        <w:t>Danmarks</w:t>
      </w:r>
      <w:proofErr w:type="spellEnd"/>
      <w:r w:rsidRPr="00A76E30">
        <w:rPr>
          <w:lang w:val="ru-RU"/>
        </w:rPr>
        <w:t xml:space="preserve"> </w:t>
      </w:r>
      <w:proofErr w:type="spellStart"/>
      <w:r>
        <w:t>Nationalbank</w:t>
      </w:r>
      <w:proofErr w:type="spellEnd"/>
      <w:r w:rsidRPr="00A76E30">
        <w:rPr>
          <w:lang w:val="ru-RU"/>
        </w:rPr>
        <w:t>) отвечает за установление монетарной политики и контроль за инфляцией в стране.</w:t>
      </w:r>
    </w:p>
    <w:p w:rsidR="00A76E30" w:rsidRPr="00A76E30" w:rsidRDefault="00A76E30" w:rsidP="00A76E30">
      <w:pPr>
        <w:jc w:val="both"/>
        <w:rPr>
          <w:lang w:val="ru-RU"/>
        </w:rPr>
      </w:pPr>
      <w:r w:rsidRPr="00A76E30">
        <w:rPr>
          <w:lang w:val="ru-RU"/>
        </w:rPr>
        <w:t>Важным аспектом регулирования цен в Дании является также защита прав потребителей. Правительство и различные органы контроля защищают потребителей от неправомерного повышения цен, мошенничества и других недобросовестных практик со стороны компаний.</w:t>
      </w:r>
    </w:p>
    <w:p w:rsidR="00A76E30" w:rsidRPr="00A76E30" w:rsidRDefault="00A76E30" w:rsidP="00A76E30">
      <w:pPr>
        <w:jc w:val="both"/>
        <w:rPr>
          <w:lang w:val="ru-RU"/>
        </w:rPr>
      </w:pPr>
      <w:r w:rsidRPr="00A76E30">
        <w:rPr>
          <w:lang w:val="ru-RU"/>
        </w:rPr>
        <w:t>Таким образом, ценообразование и регулирование цен в Дании основаны на принципах свободной рыночной экономики и конкуренции, но также подвержены вмешательству государства для обеспечения справедливости и защиты интересов потребителей. Правительство может устанавливать максимальные или минимальные цены, использовать антимонопольное законодательство и контролировать инфляцию для регулирования цен на рынке.</w:t>
      </w:r>
      <w:bookmarkEnd w:id="0"/>
    </w:p>
    <w:sectPr w:rsidR="00A76E30" w:rsidRPr="00A76E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7B"/>
    <w:rsid w:val="00270B7D"/>
    <w:rsid w:val="007B2F7B"/>
    <w:rsid w:val="00A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2F56"/>
  <w15:chartTrackingRefBased/>
  <w15:docId w15:val="{9018B8B5-0FF2-4844-A692-B4EB6527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E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2023-09-23T19:19:00Z</dcterms:created>
  <dcterms:modified xsi:type="dcterms:W3CDTF">2023-09-23T19:20:00Z</dcterms:modified>
</cp:coreProperties>
</file>