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F83" w:rsidRPr="00523BC0" w:rsidRDefault="00523BC0" w:rsidP="00523BC0">
      <w:pPr>
        <w:pStyle w:val="1"/>
        <w:jc w:val="center"/>
      </w:pPr>
      <w:r w:rsidRPr="00523BC0">
        <w:t>Эволюция животных в условиях городской среды</w:t>
      </w:r>
    </w:p>
    <w:p w:rsidR="00523BC0" w:rsidRDefault="00523BC0" w:rsidP="00523BC0"/>
    <w:p w:rsidR="00523BC0" w:rsidRDefault="00523BC0" w:rsidP="00523BC0">
      <w:bookmarkStart w:id="0" w:name="_GoBack"/>
      <w:r>
        <w:t>Эволюция животных в условиях городской среды является актуальной и интересной темой исследования. Города, как новые и быстро меняющиеся экосистемы, предоставляют уникальную платформу для изучения адаптаций и и</w:t>
      </w:r>
      <w:r>
        <w:t>зменений в популяциях животных.</w:t>
      </w:r>
    </w:p>
    <w:p w:rsidR="00523BC0" w:rsidRDefault="00523BC0" w:rsidP="00523BC0">
      <w:r>
        <w:t xml:space="preserve">Городская среда с её постоянным шумом, загрязнением и ограниченным пространством для обитания предлагает ряд вызовов для диких животных. Однако многие виды успешно колонизировали городские районы, приспосабливаясь к новым условиям. Например, городские птицы часто меняют свои песни, делая их более громкими или на более высоких частотах, </w:t>
      </w:r>
      <w:r>
        <w:t>чтобы преодолеть городской шум.</w:t>
      </w:r>
    </w:p>
    <w:p w:rsidR="00523BC0" w:rsidRDefault="00523BC0" w:rsidP="00523BC0">
      <w:r>
        <w:t>Многие городские животные также адаптировали свое поведение, чтобы избегать человеческой активности или, наоборот, использовать ее в свою пользу. Городские лисы или еноты, например, стали ночными животными, чтобы избегать встречи с людьми, а также научились искать пищу н</w:t>
      </w:r>
      <w:r>
        <w:t>а свалках или в мусорных баках.</w:t>
      </w:r>
    </w:p>
    <w:p w:rsidR="00523BC0" w:rsidRDefault="00523BC0" w:rsidP="00523BC0">
      <w:r>
        <w:t>Генетические изменения также происходят в популяциях городских животных. Изоляция от диких популяций, ограниченные ресурсы и новые виды давления отбора могут привести к быстрым генетическим изменениям. Некоторые исследования показали, что городские популяции животных могут иметь заметные генетические различия по ср</w:t>
      </w:r>
      <w:r>
        <w:t>авнению с их дикими собратьями.</w:t>
      </w:r>
    </w:p>
    <w:p w:rsidR="00523BC0" w:rsidRDefault="00523BC0" w:rsidP="00523BC0">
      <w:r>
        <w:t>Тем не менее, приспособление к городской жизни не всегда является позитивным явлением для животных. Экологический стресс, ограниченный доступ к пище и угроза от дорожного движения – лишь некоторые из вызовов, с которыми сталкиваются городские животные. В долгосрочной перспективе это может привести к снижению биоразнообразия и исчезновению некотор</w:t>
      </w:r>
      <w:r>
        <w:t xml:space="preserve">ых видов из городских районов. </w:t>
      </w:r>
    </w:p>
    <w:p w:rsidR="00523BC0" w:rsidRDefault="00523BC0" w:rsidP="00523BC0">
      <w:r>
        <w:t>Таким образом, изучение эволюции животных в городских условиях позволяет лучше понять, как они адаптируются к быстро меняющимся условиям среды и какие стратегии они используют для выживания в антропогенной среде.</w:t>
      </w:r>
    </w:p>
    <w:p w:rsidR="00523BC0" w:rsidRDefault="00523BC0" w:rsidP="00523BC0">
      <w:r>
        <w:t>В дополнение к вышеуказанным аспектам, городская среда предоставляет животным новые экологические ниши. Например, городские парки и сады становятся местами обитания для многих видов птиц и насекомых. Большие здания и сооружения служат местами гнездования для пти</w:t>
      </w:r>
      <w:r>
        <w:t xml:space="preserve">ц, таких как скворцы и голуби. </w:t>
      </w:r>
    </w:p>
    <w:p w:rsidR="00523BC0" w:rsidRDefault="00523BC0" w:rsidP="00523BC0">
      <w:r>
        <w:t xml:space="preserve">Однако, эти новые ниши могут представлять собой двойственное значение. С одной стороны, они предоставляют животным ресурсы и убежище, но с другой — могут стать ловушкой, особенно для молодых и неопытных особей. Многие городские животные сталкиваются с проблемой столкновения с окнами или попадания </w:t>
      </w:r>
      <w:r>
        <w:t>в другие антропогенные ловушки.</w:t>
      </w:r>
    </w:p>
    <w:p w:rsidR="00523BC0" w:rsidRDefault="00523BC0" w:rsidP="00523BC0">
      <w:r>
        <w:t>Кроме того, городская среда может влиять на репродуктивные стратегии животных. В условиях плотной застройки и ограниченных ресурсов многие виды вынуждены менять свои репродуктивные паттерны, что может привести к сезонным или годовым коле</w:t>
      </w:r>
      <w:r>
        <w:t>баниям в численности популяции.</w:t>
      </w:r>
    </w:p>
    <w:p w:rsidR="00523BC0" w:rsidRDefault="00523BC0" w:rsidP="00523BC0">
      <w:r>
        <w:t>Городское освещение также играет роль в поведении и биоритмах животных. Ночное освещение может нарушать циркадные ритмы, что в свою очередь влияет на по</w:t>
      </w:r>
      <w:r>
        <w:t>ведение, питание и репродукцию.</w:t>
      </w:r>
    </w:p>
    <w:p w:rsidR="00523BC0" w:rsidRPr="00523BC0" w:rsidRDefault="00523BC0" w:rsidP="00523BC0">
      <w:r>
        <w:lastRenderedPageBreak/>
        <w:t>Исследования в этой области подчеркивают необходимость создания городских экосистем, которые учитывают потребности дикой живности. Это включает в себя разработку "зеленых" коридоров, сохранение природных участков в городе и внедрение дизайна городской среды, который учитывает потребности диких животных. Такие меры не только помогут сохранить биоразнообразие, но и обогатят жизнь городских жителей, предоставляя им возможность наблюдать за дикой природой прямо у себя дома.</w:t>
      </w:r>
      <w:bookmarkEnd w:id="0"/>
    </w:p>
    <w:sectPr w:rsidR="00523BC0" w:rsidRPr="00523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83"/>
    <w:rsid w:val="00521F83"/>
    <w:rsid w:val="0052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D736"/>
  <w15:chartTrackingRefBased/>
  <w15:docId w15:val="{E1BFE0A6-04B5-4414-A00E-C83F6B6F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3B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B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2023-09-24T03:18:00Z</dcterms:created>
  <dcterms:modified xsi:type="dcterms:W3CDTF">2023-09-24T03:21:00Z</dcterms:modified>
</cp:coreProperties>
</file>