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4A9" w:rsidRDefault="00334228" w:rsidP="00334228">
      <w:pPr>
        <w:pStyle w:val="1"/>
        <w:jc w:val="center"/>
      </w:pPr>
      <w:r w:rsidRPr="00334228">
        <w:t>Квантовые компьютеры и будущее вычислений</w:t>
      </w:r>
    </w:p>
    <w:p w:rsidR="00334228" w:rsidRDefault="00334228" w:rsidP="00334228"/>
    <w:p w:rsidR="00334228" w:rsidRDefault="00334228" w:rsidP="00334228">
      <w:bookmarkStart w:id="0" w:name="_GoBack"/>
      <w:r>
        <w:t>Квантовые компьютеры представляют собой передовое направление в области информатики и физики, открывающее новые горизонты для вычислений. В основе квантовых компьютеров лежит принцип квантовой механики, позволяющий квантовым системам существовать в нескольких состояниях одновременно. Это сво</w:t>
      </w:r>
      <w:r>
        <w:t>йство называется суперпозицией.</w:t>
      </w:r>
    </w:p>
    <w:p w:rsidR="00334228" w:rsidRDefault="00334228" w:rsidP="00334228">
      <w:r>
        <w:t>Использование суперпозиции позволяет квантовым компьютерам обрабатывать информацию с невероятной скоростью по сравнению с классическими компьютерами. Например, задачи, которые требовали бы тысячи лет для решения на современном суперкомпьютере, могут быть решены на квантовом компьютере всего за несколько секунд. Такие задачи включают в себя разложение больших чисел на множители, поиск по базам данны</w:t>
      </w:r>
      <w:r>
        <w:t>х и оптимизацию сложных систем.</w:t>
      </w:r>
    </w:p>
    <w:p w:rsidR="00334228" w:rsidRDefault="00334228" w:rsidP="00334228">
      <w:r>
        <w:t>Еще одной особенностью квантовых компьютеров является использование квантовой запутанности - явления, при котором частицы становятся между собой "связанными" таким образом, что состояние одной частицы немедленно влияет на состояние другой, независимо от расстояния между ними. Этот принцип может быть использован для создания квантовых алгоритмов и квантовой криптографии, которая будет практ</w:t>
      </w:r>
      <w:r>
        <w:t>ически неприступной для взлома.</w:t>
      </w:r>
    </w:p>
    <w:p w:rsidR="00334228" w:rsidRDefault="00334228" w:rsidP="00334228">
      <w:r>
        <w:t xml:space="preserve">Однако создание надежных и эффективных квантовых компьютеров сталкивается с рядом технических проблем, таких как </w:t>
      </w:r>
      <w:proofErr w:type="spellStart"/>
      <w:r>
        <w:t>декогеренция</w:t>
      </w:r>
      <w:proofErr w:type="spellEnd"/>
      <w:r>
        <w:t>, когда квантовые системы теряют свои квантовые свойства из-за внешних воздействий. Тем не менее, многие исследовательские группы по всему миру активно работают над преодолением этих проблем.</w:t>
      </w:r>
    </w:p>
    <w:p w:rsidR="00334228" w:rsidRDefault="00334228" w:rsidP="00334228">
      <w:r>
        <w:t>Кроме вышеуказанных преимуществ, квантовые компьютеры также открывают двери для новых направлений исследований в различных научных областях. В химии, например, они могут помочь в моделировании сложных молекулярных структур с высокой точностью, что становится ключевым в создании новых лекарств и материалов. В области искусственного интеллекта квантовые алгоритмы могут ускорить процесс обучения и предоставить более глу</w:t>
      </w:r>
      <w:r>
        <w:t xml:space="preserve">бокие </w:t>
      </w:r>
      <w:proofErr w:type="spellStart"/>
      <w:r>
        <w:t>инсайты</w:t>
      </w:r>
      <w:proofErr w:type="spellEnd"/>
      <w:r>
        <w:t xml:space="preserve"> в сложные данные.</w:t>
      </w:r>
    </w:p>
    <w:p w:rsidR="00334228" w:rsidRDefault="00334228" w:rsidP="00334228">
      <w:r>
        <w:t xml:space="preserve">Также стоит отметить, что ввод квантовых технологий может вызвать кардинальные изменения в сфере </w:t>
      </w:r>
      <w:proofErr w:type="spellStart"/>
      <w:r>
        <w:t>кибербезопасности</w:t>
      </w:r>
      <w:proofErr w:type="spellEnd"/>
      <w:r>
        <w:t>. Если современные криптографические системы могут быть уязвимыми перед лицом квантовых атак, то новые квантовые методы шифрования предлагают создание систем безопасности, которые будут устой</w:t>
      </w:r>
      <w:r>
        <w:t>чивы к любым квантовым угрозам.</w:t>
      </w:r>
    </w:p>
    <w:p w:rsidR="00334228" w:rsidRDefault="00334228" w:rsidP="00334228">
      <w:r>
        <w:t>Однако, несмотря на весь потенциал, интенсивное внедрение квантовых компьютеров требует значительных инвестиций в образование и научные исследования. Это новая эра вычислений, и для ее реализации необходима подготовка квалифицированных специалистов и исследователей, способных разрабатывать и использовать квантовые системы</w:t>
      </w:r>
      <w:r>
        <w:t>.</w:t>
      </w:r>
    </w:p>
    <w:p w:rsidR="00334228" w:rsidRDefault="00334228" w:rsidP="00334228">
      <w:r>
        <w:t>В целом, мир на пороге новой эры квантовых технологий, которые могут радикально изменить нашу жизнь, науку и бизнес. Необходимо продолжать исследования в этом направлении, чтобы максимально использовать возможности, которые предоставляют квантовые компьютеры.</w:t>
      </w:r>
    </w:p>
    <w:p w:rsidR="00334228" w:rsidRDefault="00334228" w:rsidP="00334228">
      <w:r>
        <w:t>Помимо технологической революции, квантовые компьютеры представляют собой вызов существующим пониманиям в области информатики. Они работают на принципах квантовой механики, которые кардинально отличаются от классических законов физики, применимых к традиционным компьютерам. Это приводит к возникновению новых алгоритмов и методов обработки информации, а также к созданию новых программных платформ.</w:t>
      </w:r>
    </w:p>
    <w:p w:rsidR="00334228" w:rsidRDefault="00334228" w:rsidP="00334228">
      <w:r>
        <w:lastRenderedPageBreak/>
        <w:t>С другой стороны, разработка квантовых компьютеров исследует границы текущих физических и технических возможностей. Сейчас одной из основных проблем в квантовых вычислениях является нестабильность квантовых состояний и воздействие внешней среды, что делает длительные вычисления сложными. Ведутся исследования в области квантовой коррекции ошибок, чтобы сделать квантовы</w:t>
      </w:r>
      <w:r>
        <w:t>е компьютеры более устойчивыми.</w:t>
      </w:r>
    </w:p>
    <w:p w:rsidR="00334228" w:rsidRDefault="00334228" w:rsidP="00334228">
      <w:r>
        <w:t xml:space="preserve">Также стоит учесть социальные и экономические последствия внедрения квантовых технологий. Такие компьютеры могут привести к созданию новых рынков, рабочих мест и способов коммуникации. В то же время могут возникнуть и новые угрозы, связанные с </w:t>
      </w:r>
      <w:proofErr w:type="spellStart"/>
      <w:r>
        <w:t>кибербезопасность</w:t>
      </w:r>
      <w:r>
        <w:t>ю</w:t>
      </w:r>
      <w:proofErr w:type="spellEnd"/>
      <w:r>
        <w:t xml:space="preserve"> и конфиденциальностью данных.</w:t>
      </w:r>
    </w:p>
    <w:p w:rsidR="00334228" w:rsidRDefault="00334228" w:rsidP="00334228">
      <w:r>
        <w:t>М</w:t>
      </w:r>
      <w:r>
        <w:t>ожно сказать, что квантовые компьютеры обещают принести новую эру в мир информатики, но для ее наступления требуется многогранная работа ученых, инженеров и специалистов различных направлений.</w:t>
      </w:r>
    </w:p>
    <w:p w:rsidR="00334228" w:rsidRPr="00334228" w:rsidRDefault="00334228" w:rsidP="00334228">
      <w:r>
        <w:t>В заключение, квантовые компьютеры обещают революцию в области вычислений, предоставляя нам возможность решать задачи, которые ранее считались неразрешимыми. Несмотря на текущие технические проблемы, будущее квантовых вычислений выглядит многообещающим и захватывающим.</w:t>
      </w:r>
      <w:bookmarkEnd w:id="0"/>
    </w:p>
    <w:sectPr w:rsidR="00334228" w:rsidRPr="00334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A9"/>
    <w:rsid w:val="00334228"/>
    <w:rsid w:val="00777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8AE8"/>
  <w15:chartTrackingRefBased/>
  <w15:docId w15:val="{9EF1FC2E-86C2-429B-842D-EC73A1A9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42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2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2023-09-24T11:04:00Z</dcterms:created>
  <dcterms:modified xsi:type="dcterms:W3CDTF">2023-09-24T11:11:00Z</dcterms:modified>
</cp:coreProperties>
</file>