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C9" w:rsidRDefault="002461E7" w:rsidP="002461E7">
      <w:pPr>
        <w:pStyle w:val="1"/>
        <w:rPr>
          <w:lang w:val="ru-RU"/>
        </w:rPr>
      </w:pPr>
      <w:r w:rsidRPr="002461E7">
        <w:rPr>
          <w:lang w:val="ru-RU"/>
        </w:rPr>
        <w:t>Натуралистический эвдемонизм в этических концепциях просвещения</w:t>
      </w:r>
    </w:p>
    <w:p w:rsidR="002461E7" w:rsidRPr="002461E7" w:rsidRDefault="002461E7" w:rsidP="002461E7">
      <w:pPr>
        <w:rPr>
          <w:lang w:val="ru-RU"/>
        </w:rPr>
      </w:pPr>
      <w:bookmarkStart w:id="0" w:name="_GoBack"/>
      <w:r w:rsidRPr="002461E7">
        <w:rPr>
          <w:lang w:val="ru-RU"/>
        </w:rPr>
        <w:t>Натуралистический эвдемонизм является одной из ключевых концепций этики в период просвещения. Он основывается на идее, что человек должен стремиться к достижению счастья и благополучия, опираясь на природные законы и рациональность. В этом реферате мы рассмотрим основные принципы натуралистического эвдемонизма в этических концепциях просвещения и его влияние на развитие этики в этот период.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>Натуралистический эвдемонизм предполагает, что счастье и благополучие являются основными ценностями, к которым человек должен стремиться. Он отвергает религиозные или метафизические объяснения счастья и предлагает рациональный подход к его достижению. Натуралистический эвдемонизм утверждает, что счастье может быть достигнуто путем понимания природных законов и следования им.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>Одним из ключевых принципов натуралистического эвдемонизма является рациональность и разум. Он призывает человека использовать свой разум для анализа и понимания мира, а также для принятия рациональных решений, которые приведут к счастью и благополучию. Натуралистический эвдемонизм отвергает эмоциональные или интуитивные подходы к этике и призывает к основанному на разуме и логике подходу.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>Еще одним важным принципом натуралистического эвдемонизма является признание природных законов и законов общества. Он утверждает, что человек должен соблюдать эти законы и правила, чтобы достичь счастья и благополучия. Натуралистический эвдемонизм призывает к соблюдению моральных норм, таких как справедливость, честность и доброта, которые определяются общественными нормами и законами.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>Еще одним аспектом натуралистического эвдемонизма является понимание природы человека. Он утверждает, что человек по своей природе стремится к счастью и благополучию и должен использовать свои способности и потенциал для достижения этих целей. Натуралистический эвдемонизм подчеркивает важность саморазвития и самосовершенствования, чтобы достичь счастья и благополучия.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 xml:space="preserve">Влияние натуралистического эвдемонизма на развитие этики в период просвещения было огромным. Принципы натуралистического эвдемонизма стали основой для формирования новых этических систем и теорий. Философы просвещения, такие как Джон Локк, Дэвид Юм и </w:t>
      </w:r>
      <w:proofErr w:type="spellStart"/>
      <w:r w:rsidRPr="002461E7">
        <w:rPr>
          <w:lang w:val="ru-RU"/>
        </w:rPr>
        <w:t>Иммануил</w:t>
      </w:r>
      <w:proofErr w:type="spellEnd"/>
      <w:r w:rsidRPr="002461E7">
        <w:rPr>
          <w:lang w:val="ru-RU"/>
        </w:rPr>
        <w:t xml:space="preserve"> Кант, разработали свои собственные этические концепции, основанные на принципах натуралистического эвдемонизма.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>Натуралистический эвдемонизм также повлиял на развитие социальной этики в период просвещения. Он подчеркивал важность справедливости, равенства и свободы в обществе. Натуралистический эвдемонизм призывал к созданию справедливых и равноправных условий для всех людей, чтобы они могли достичь счастья и благополучия.</w:t>
      </w:r>
    </w:p>
    <w:p w:rsidR="002461E7" w:rsidRPr="002461E7" w:rsidRDefault="002461E7" w:rsidP="002461E7">
      <w:pPr>
        <w:rPr>
          <w:lang w:val="ru-RU"/>
        </w:rPr>
      </w:pPr>
      <w:r w:rsidRPr="002461E7">
        <w:rPr>
          <w:lang w:val="ru-RU"/>
        </w:rPr>
        <w:t>В заключение, натуралистический эвдемонизм является одной из ключевых концепций этики в период просвещения. Он основывается на идее, что человек должен стремиться к достижению счастья и благополучия, опираясь на природные законы и рациональность. Натуралистический эвдемонизм призывает к использованию разума, соблюдению природных и общественных законов, а также к саморазвитию и самосовершенствованию. Он оказал огромное влияние на развитие этики в период просвещения и стал основой для формирования новых этических систем и теорий.</w:t>
      </w:r>
      <w:bookmarkEnd w:id="0"/>
    </w:p>
    <w:sectPr w:rsidR="002461E7" w:rsidRPr="002461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0"/>
    <w:rsid w:val="002461E7"/>
    <w:rsid w:val="00AE4CC9"/>
    <w:rsid w:val="00F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4D04"/>
  <w15:chartTrackingRefBased/>
  <w15:docId w15:val="{E5E93E29-7A7A-4231-A80B-F2E76491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2023-09-24T19:41:00Z</dcterms:created>
  <dcterms:modified xsi:type="dcterms:W3CDTF">2023-09-24T19:43:00Z</dcterms:modified>
</cp:coreProperties>
</file>