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E9" w:rsidRDefault="00303AB2" w:rsidP="00303AB2">
      <w:pPr>
        <w:pStyle w:val="1"/>
        <w:jc w:val="center"/>
      </w:pPr>
      <w:r w:rsidRPr="00303AB2">
        <w:t>Философия религии</w:t>
      </w:r>
      <w:r>
        <w:t>:</w:t>
      </w:r>
      <w:r w:rsidRPr="00303AB2">
        <w:t xml:space="preserve"> атеизм </w:t>
      </w:r>
      <w:proofErr w:type="spellStart"/>
      <w:r w:rsidRPr="00303AB2">
        <w:t>vs</w:t>
      </w:r>
      <w:proofErr w:type="spellEnd"/>
      <w:r w:rsidRPr="00303AB2">
        <w:t xml:space="preserve"> теизм</w:t>
      </w:r>
    </w:p>
    <w:p w:rsidR="00303AB2" w:rsidRDefault="00303AB2" w:rsidP="00303AB2"/>
    <w:p w:rsidR="00303AB2" w:rsidRDefault="00303AB2" w:rsidP="00303AB2">
      <w:bookmarkStart w:id="0" w:name="_GoBack"/>
      <w:r>
        <w:t>Философия религии представляет собой важное направление в сфере философского исследования, и одним из её центральных аспектов является диалог между атеизмом и теизмом. Эта дискуссия затрагивает вопрос о существовании божества или высшей силы и влияет на множество аспектов человеческой жизни, морал</w:t>
      </w:r>
      <w:r>
        <w:t>и, культуры и общества в целом.</w:t>
      </w:r>
    </w:p>
    <w:p w:rsidR="00303AB2" w:rsidRDefault="00303AB2" w:rsidP="00303AB2">
      <w:r>
        <w:t xml:space="preserve">Атеизм представляет собой отрицание существования бога или богов. Атеисты аргументируют свою позицию научными доказательствами, логическим рассуждением и наблюдением за природой. Они утверждают, что религиозные верования не имеют научной основы и являются продуктом человеческой фантазии и социокультурного воздействия. Для атеистов человеческая мораль и этика могут быть основаны на человеческих ценностях и общественных нормах, </w:t>
      </w:r>
      <w:r>
        <w:t>а не на религиозных убеждениях.</w:t>
      </w:r>
    </w:p>
    <w:p w:rsidR="00303AB2" w:rsidRDefault="00303AB2" w:rsidP="00303AB2">
      <w:r>
        <w:t>Теизм, напротив, подразумевает веру в существование высшей духовной силы или бога. Теисты утверждают, что религиозные тексты и верования представляют собой источник истины и моральных ценностей. Для них религия играет важную роль в жизни человека, обеспечивая духовное направление, ответы на глубокие вопросы о смысле жизни и осно</w:t>
      </w:r>
      <w:r>
        <w:t>ву для нравственного поведения.</w:t>
      </w:r>
    </w:p>
    <w:p w:rsidR="00303AB2" w:rsidRDefault="00303AB2" w:rsidP="00303AB2">
      <w:r>
        <w:t xml:space="preserve">Дискуссия между атеизмом и теизмом продолжается на протяжении многих веков и охватывает широкий спектр тем, включая эволюцию, происхождение вселенной, проблему зла и страдания, а также роль религии </w:t>
      </w:r>
      <w:r>
        <w:t>в обществе и политике.</w:t>
      </w:r>
    </w:p>
    <w:p w:rsidR="00303AB2" w:rsidRDefault="00303AB2" w:rsidP="00303AB2">
      <w:r>
        <w:t>В итоге, сравнительный анализ атеизма и теизма позволяет более глубоко понять разнообразие философских и религиозных убеждений и их воздействие на мышление и поведение человека в современном мире.</w:t>
      </w:r>
    </w:p>
    <w:p w:rsidR="00303AB2" w:rsidRDefault="00303AB2" w:rsidP="00303AB2">
      <w:r>
        <w:t>В рамках долгой истории человечества философия религии стала ключевой областью философских исследований. Однако однозначных ответов на вопросы о смысле религиозных верований и их соотношении с атеизмом нет. Философия религии рассматривает такие важные аспекты, как вера, мораль, судьба, свобода воли, их влияние на чел</w:t>
      </w:r>
      <w:r>
        <w:t>овеческое сознание и поведение.</w:t>
      </w:r>
    </w:p>
    <w:p w:rsidR="00303AB2" w:rsidRDefault="00303AB2" w:rsidP="00303AB2">
      <w:r>
        <w:t>Атеизм и теизм представляют две противоположные позиции в этой дискуссии. Атеисты считают, что отсутствие научных доказательств и эмпирических данных о существовании божества делает религиозные верования недостаточно обоснованными. Они подчёркивают важность развития человеческой мысли и образования на основе логического расс</w:t>
      </w:r>
      <w:r>
        <w:t>уждения и научных исследований.</w:t>
      </w:r>
    </w:p>
    <w:p w:rsidR="00303AB2" w:rsidRDefault="00303AB2" w:rsidP="00303AB2">
      <w:r>
        <w:t>Теисты, с другой стороны, верят в существование бога и полагают, что религия является неотъемлемой частью человеческой природы. Для них вера предоставляет духовное направление и моральные ориентиры, а также утешение</w:t>
      </w:r>
      <w:r>
        <w:t xml:space="preserve"> и надежду в сложных ситуациях.</w:t>
      </w:r>
    </w:p>
    <w:p w:rsidR="00303AB2" w:rsidRDefault="00303AB2" w:rsidP="00303AB2">
      <w:r>
        <w:t>Сравнительный анализ атеизма и теизма позволяет нам понять, как различные философские и религиозные взгляды взаимодействуют в современном обществе. Эта дискуссия стимулирует размышления о природе веры, смысле жизни и морали, а также о важности уважения к различным убеждениям и свободе совести. В конечном итоге, разные позиции могут сосуществовать, обогащая философский и культурный диалог.</w:t>
      </w:r>
    </w:p>
    <w:p w:rsidR="00303AB2" w:rsidRDefault="00303AB2" w:rsidP="00303AB2">
      <w:r>
        <w:t xml:space="preserve">Интересно, что философия религии также исследует множество различных религиозных течений и убеждений внутри атеизма и теизма. Например, внутри теизма существует множество </w:t>
      </w:r>
      <w:r>
        <w:lastRenderedPageBreak/>
        <w:t>религиозных конфессий, каждая из которых имеет свои особенности и интерпретации того, как следует служит</w:t>
      </w:r>
      <w:r>
        <w:t>ь богу и жить праведной жизнью.</w:t>
      </w:r>
    </w:p>
    <w:p w:rsidR="00303AB2" w:rsidRDefault="00303AB2" w:rsidP="00303AB2">
      <w:r>
        <w:t xml:space="preserve">С другой стороны, атеистические взгляды также могут быть очень разнообразными. Они могут варьироваться от скептицизма по отношению ко всем формам религии до различных форм гуманизма и </w:t>
      </w:r>
      <w:proofErr w:type="spellStart"/>
      <w:r>
        <w:t>секуляризма</w:t>
      </w:r>
      <w:proofErr w:type="spellEnd"/>
      <w:r>
        <w:t>, где человек и его способно</w:t>
      </w:r>
      <w:r>
        <w:t>сти занимают центральное место.</w:t>
      </w:r>
    </w:p>
    <w:p w:rsidR="00303AB2" w:rsidRDefault="00303AB2" w:rsidP="00303AB2">
      <w:r>
        <w:t>Важно отметить, что эта философская дискуссия имеет глубокие корни в истории человечества и оказывает влияние на политику, культуру и общество. Она поднимает вопросы о свободе совести, толерантности и р</w:t>
      </w:r>
      <w:r>
        <w:t>оли религии в современном мире.</w:t>
      </w:r>
    </w:p>
    <w:p w:rsidR="00303AB2" w:rsidRPr="00303AB2" w:rsidRDefault="00303AB2" w:rsidP="00303AB2">
      <w:r>
        <w:t>В заключение, проблема атеизма и теизма остаётся актуальной и важной для философии и общества. Она стимулирует размышления о вере, морали и смысле жизни, исследует разнообразие религиозных и атеистических убеждений и способствует более глубокому пониманию человеческой природы и культурных различий.</w:t>
      </w:r>
      <w:bookmarkEnd w:id="0"/>
    </w:p>
    <w:sectPr w:rsidR="00303AB2" w:rsidRPr="00303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E9"/>
    <w:rsid w:val="00303AB2"/>
    <w:rsid w:val="0062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06E3"/>
  <w15:chartTrackingRefBased/>
  <w15:docId w15:val="{52BF77A2-1DAC-4D31-AD5B-833BED3C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3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A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2023-09-28T04:09:00Z</dcterms:created>
  <dcterms:modified xsi:type="dcterms:W3CDTF">2023-09-28T04:13:00Z</dcterms:modified>
</cp:coreProperties>
</file>