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8B" w:rsidRDefault="00A35951" w:rsidP="00A35951">
      <w:pPr>
        <w:pStyle w:val="1"/>
        <w:jc w:val="center"/>
      </w:pPr>
      <w:r w:rsidRPr="00A35951">
        <w:t>Философия добра и зла этические теории и дилеммы</w:t>
      </w:r>
    </w:p>
    <w:p w:rsidR="00A35951" w:rsidRDefault="00A35951" w:rsidP="00A35951"/>
    <w:p w:rsidR="00A35951" w:rsidRDefault="00A35951" w:rsidP="00A35951">
      <w:bookmarkStart w:id="0" w:name="_GoBack"/>
      <w:r>
        <w:t>Философия добра и зла занимает важное место в области этики и морали, исследуя вопросы о природе, происхождении и ценности нравственных концепций. В рамках этой философской дисциплины существует множество различных подходов и теорий, каждая из которых пытается ответить на вопросы о том, что считать добром и злом, как принимать этические решения и к</w:t>
      </w:r>
      <w:r>
        <w:t>ак разрешать моральные дилеммы.</w:t>
      </w:r>
    </w:p>
    <w:p w:rsidR="00A35951" w:rsidRDefault="00A35951" w:rsidP="00A35951">
      <w:r>
        <w:t xml:space="preserve">Одним из ключевых направлений в философии добра и зла является деонтология, которая подчеркивает важность некоторых общих норм и правил в моральном поведении. Например, категорический императив </w:t>
      </w:r>
      <w:proofErr w:type="spellStart"/>
      <w:r>
        <w:t>Иммануила</w:t>
      </w:r>
      <w:proofErr w:type="spellEnd"/>
      <w:r>
        <w:t xml:space="preserve"> Канта утверждает, что добро должно быть универсальным и обязательным для все</w:t>
      </w:r>
      <w:r>
        <w:t>х, независимо от обстоятельств.</w:t>
      </w:r>
    </w:p>
    <w:p w:rsidR="00A35951" w:rsidRDefault="00A35951" w:rsidP="00A35951">
      <w:r>
        <w:t xml:space="preserve">С другой стороны, существуют </w:t>
      </w:r>
      <w:proofErr w:type="spellStart"/>
      <w:r>
        <w:t>телологические</w:t>
      </w:r>
      <w:proofErr w:type="spellEnd"/>
      <w:r>
        <w:t xml:space="preserve"> (или </w:t>
      </w:r>
      <w:proofErr w:type="spellStart"/>
      <w:r>
        <w:t>консеквентиальные</w:t>
      </w:r>
      <w:proofErr w:type="spellEnd"/>
      <w:r>
        <w:t>) теории, такие как утилитаризм, которые определяют добро и зло на основе последствий действий. Согласно утилитаризму, действие считается добрым, если оно приносит наибольшее количество с</w:t>
      </w:r>
      <w:r>
        <w:t>частья наибольшему числу людей.</w:t>
      </w:r>
    </w:p>
    <w:p w:rsidR="00A35951" w:rsidRDefault="00A35951" w:rsidP="00A35951">
      <w:r>
        <w:t>Философия добра и зла также занимается вопросами свободы воли и предопределения. Многие философы спорят о том, насколько человек обладает свободой выбора и может ли он действительно выбирать между добром и злом, если его решения могут быть предопределены</w:t>
      </w:r>
      <w:r>
        <w:t xml:space="preserve"> или наследственно обусловлены.</w:t>
      </w:r>
    </w:p>
    <w:p w:rsidR="00A35951" w:rsidRDefault="00A35951" w:rsidP="00A35951">
      <w:r>
        <w:t>Одной из ключевых тем в этой области является также проблема зла. Философы исследуют, как объяснить существование зла в мире, если предполагается, что существует всемогущий и всеблагой бог. Это приводит к философским дилеммам и поиску ответов на вопросы о природе зл</w:t>
      </w:r>
      <w:r>
        <w:t>а и его совместимости с добром.</w:t>
      </w:r>
    </w:p>
    <w:p w:rsidR="00A35951" w:rsidRDefault="00A35951" w:rsidP="00A35951">
      <w:r>
        <w:t>В итоге, философия добра и зла продолжает оставаться актуальной и насыщенной областью исследования, ставя перед нами сложные моральные вопросы и вызывая размышления о природе человеческой этики и нравственности.</w:t>
      </w:r>
    </w:p>
    <w:p w:rsidR="00A35951" w:rsidRDefault="00A35951" w:rsidP="00A35951">
      <w:r>
        <w:t>Другой важной темой в философии добра и зла является этика в контексте современных технологий и научных достижений. С развитием биотехнологий, генной инженерии и искусственного интеллекта возникают новые этические вопросы о границах морального поведения. К примеру, какие изменения в геноме человека могут считаться допустимыми, а какие — недопустимыми? Какие правила следует устанавливать для автономных систем и робот</w:t>
      </w:r>
      <w:r>
        <w:t>ов с искусственным интеллектом?</w:t>
      </w:r>
    </w:p>
    <w:p w:rsidR="00A35951" w:rsidRDefault="00A35951" w:rsidP="00A35951">
      <w:r>
        <w:t>Философия добра и зла также связана с вопросами о справедливости и социальной равенстве. Размышления о том, как обеспечить справедливое распределение ресурсов и возможностей, находятся в центре этой темы. Разные философские школы предлагают разные подходы к решению этих проблем, что также вносит значительный вклад в обсуждение этически</w:t>
      </w:r>
      <w:r>
        <w:t>х дилемм современного общества.</w:t>
      </w:r>
    </w:p>
    <w:p w:rsidR="00A35951" w:rsidRPr="00A35951" w:rsidRDefault="00A35951" w:rsidP="00A35951">
      <w:r>
        <w:t>В заключение, философия добра и зла остается актуальной и важной областью исследования, ставя перед нами сложные этические задачи, которые требуют глубокого размышления и обсуждения. Она помогает нам лучше понимать природу морали, принимать осознанные этические решения и стремиться к лучшему будущему, где добро будет преобладать над злом.</w:t>
      </w:r>
      <w:bookmarkEnd w:id="0"/>
    </w:p>
    <w:sectPr w:rsidR="00A35951" w:rsidRPr="00A3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8B"/>
    <w:rsid w:val="00A35951"/>
    <w:rsid w:val="00D0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DE89"/>
  <w15:chartTrackingRefBased/>
  <w15:docId w15:val="{19C62C96-036B-48D2-874E-898F382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5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2023-09-28T06:11:00Z</dcterms:created>
  <dcterms:modified xsi:type="dcterms:W3CDTF">2023-09-28T06:15:00Z</dcterms:modified>
</cp:coreProperties>
</file>