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FE" w:rsidRDefault="002E1172" w:rsidP="002E1172">
      <w:pPr>
        <w:pStyle w:val="1"/>
        <w:jc w:val="center"/>
      </w:pPr>
      <w:r w:rsidRPr="002E1172">
        <w:t>Теория денег и банковской системы</w:t>
      </w:r>
      <w:r>
        <w:t>:</w:t>
      </w:r>
      <w:r w:rsidRPr="002E1172">
        <w:t xml:space="preserve"> роль денежной массы в экономике</w:t>
      </w:r>
    </w:p>
    <w:p w:rsidR="002E1172" w:rsidRDefault="002E1172" w:rsidP="002E1172"/>
    <w:p w:rsidR="002E1172" w:rsidRDefault="002E1172" w:rsidP="002E1172">
      <w:bookmarkStart w:id="0" w:name="_GoBack"/>
      <w:r>
        <w:t>Исследование философских аспектов теории денег и банковской системы открывает широкий спектр вопросов, связанных с природой денег, их ролью в обществе и экономике, а также этич</w:t>
      </w:r>
      <w:r>
        <w:t>ескими и социальными аспектами.</w:t>
      </w:r>
    </w:p>
    <w:p w:rsidR="002E1172" w:rsidRDefault="002E1172" w:rsidP="002E1172">
      <w:r>
        <w:t>Философия денег начинает с основополагающего вопроса о природе денег. Деньги, как абстрактное средство обмена, вызывают интерес философов в связи с вопросами о ценности, обменной стоимости и символическом значении. Философские дебаты о том, что делает деньги "реальными" или "истинными", могут затронуть вопросы о сущности ценности</w:t>
      </w:r>
      <w:r>
        <w:t xml:space="preserve"> и природе абстрактных понятий.</w:t>
      </w:r>
    </w:p>
    <w:p w:rsidR="002E1172" w:rsidRDefault="002E1172" w:rsidP="002E1172">
      <w:r>
        <w:t>Важной частью философии денег является также обсуждение роли денег в экономике и обществе. Философы рассматривают вопросы о том, как деньги влияют на человеческие отношения, социальные структуры и даже мораль. Например, как деньги влияют на распределение богатства и социальную справедливость, и какие этические нормы следует соблюдать</w:t>
      </w:r>
      <w:r>
        <w:t xml:space="preserve"> в области финансовых операций.</w:t>
      </w:r>
    </w:p>
    <w:p w:rsidR="002E1172" w:rsidRDefault="002E1172" w:rsidP="002E1172">
      <w:r>
        <w:t>Следующим важным аспектом философии денег является роль банковской системы. Философы рассматривают вопросы о том, как банки создают и контролируют денежную массу, и какие моральные и этические аспекты связаны с этой властью. Также обсуждаются вопросы о финансовых кризисах, их причинах и последствиях, а также о регулировании финансовых институтов.</w:t>
      </w:r>
    </w:p>
    <w:p w:rsidR="002E1172" w:rsidRDefault="002E1172" w:rsidP="002E1172">
      <w:r>
        <w:t>Философия денег также касается вопросов о власти и контроле. Как источник финансовой власти и влияния, деньги могут стать предметом долгих обсуждений о социальной справедливости и распределении ресурсов. Философы исследуют, как денежная система может быть организована так, чтобы соблюдать принципы справедливости и учитывать</w:t>
      </w:r>
      <w:r>
        <w:t xml:space="preserve"> интересы всех членов общества.</w:t>
      </w:r>
    </w:p>
    <w:p w:rsidR="002E1172" w:rsidRDefault="002E1172" w:rsidP="002E1172">
      <w:r>
        <w:t>Следующим важным аспектом философии денег является влияние денег на человеческое поведение и ценности. Деньги могут стать объектом страсти и желаний, и это может воздействовать на моральные и этические аспекты жизни. Например, моральные дилеммы, связанные с коррупцией, жадностью и потребительским образом жизни, часто являются предметом философски</w:t>
      </w:r>
      <w:r>
        <w:t>х рассмотрений.</w:t>
      </w:r>
    </w:p>
    <w:p w:rsidR="002E1172" w:rsidRDefault="002E1172" w:rsidP="002E1172">
      <w:r>
        <w:t>С точки зрения банковской системы, философия денег исследует, как банки формируют и распределяют денежную массу, и какие последствия</w:t>
      </w:r>
      <w:r>
        <w:t xml:space="preserve"> -</w:t>
      </w:r>
      <w:r>
        <w:t xml:space="preserve"> это может иметь для экономики и общества. Вопросы о центральных банках, инфляции, монетарной политике и финансовой стабильности также становят</w:t>
      </w:r>
      <w:r>
        <w:t>ся частью философского анализа.</w:t>
      </w:r>
    </w:p>
    <w:p w:rsidR="002E1172" w:rsidRDefault="002E1172" w:rsidP="002E1172">
      <w:r>
        <w:t xml:space="preserve">В итоге, философия денег и банковской системы предоставляет </w:t>
      </w:r>
      <w:proofErr w:type="spellStart"/>
      <w:r>
        <w:t>фреймворк</w:t>
      </w:r>
      <w:proofErr w:type="spellEnd"/>
      <w:r>
        <w:t xml:space="preserve"> для понимания широкого спектра вопросов, связанных с ролью денег в современном мире. Она помогает обсуждать моральные, этические, экономические и социальные аспекты денег и их влияния на общество.</w:t>
      </w:r>
    </w:p>
    <w:p w:rsidR="002E1172" w:rsidRDefault="002E1172" w:rsidP="002E1172">
      <w:r>
        <w:t>Кроме того, философия денег также может затрагивать вопросы о социальной неравенстве и справедливости. В мире, где распределение богатства и власти часто зависит от финансовых ресурсов, философы рассматривают, какие механизмы и политики могут способствовать более справедливому расп</w:t>
      </w:r>
      <w:r>
        <w:t>ределению денег и возможностей.</w:t>
      </w:r>
    </w:p>
    <w:p w:rsidR="002E1172" w:rsidRDefault="002E1172" w:rsidP="002E1172">
      <w:r>
        <w:lastRenderedPageBreak/>
        <w:t>Также философия денег может затрагивать вопросы экологической устойчивости, так как денежные системы могут оказывать воздействие на окружающую среду. Например, потребительское потребление и экономический рост могут иметь экологические последствия, и философы исследуют, как можно совместить экономический рост с уважение</w:t>
      </w:r>
      <w:r>
        <w:t>м к природе и окружающей среде.</w:t>
      </w:r>
    </w:p>
    <w:p w:rsidR="002E1172" w:rsidRDefault="002E1172" w:rsidP="002E1172">
      <w:r>
        <w:t>В целом, философия денег и банковской системы охватывает широкий спектр вопросов, важных для понимания современного общества и его ценностей. Она способствует обсуждению, как обеспечить устойчивое и справедливое будущее, учитывая роль денег в нашей жизни и в мировой экономике.</w:t>
      </w:r>
    </w:p>
    <w:p w:rsidR="002E1172" w:rsidRPr="002E1172" w:rsidRDefault="002E1172" w:rsidP="002E1172">
      <w:r>
        <w:t xml:space="preserve">В заключение, философия денег и банковской системы предоставляет </w:t>
      </w:r>
      <w:proofErr w:type="spellStart"/>
      <w:r>
        <w:t>фреймворк</w:t>
      </w:r>
      <w:proofErr w:type="spellEnd"/>
      <w:r>
        <w:t xml:space="preserve"> для анализа и понимания роли денег в современном мире. Она позволяет рассматривать этот вопрос с разных точек зрения, включая философские, этические, экономические и социальные аспекты.</w:t>
      </w:r>
      <w:bookmarkEnd w:id="0"/>
    </w:p>
    <w:sectPr w:rsidR="002E1172" w:rsidRPr="002E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FE"/>
    <w:rsid w:val="002E1172"/>
    <w:rsid w:val="00D4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99EF"/>
  <w15:chartTrackingRefBased/>
  <w15:docId w15:val="{8C1B5EE9-0F22-4BDB-B1AE-23059C11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2023-09-28T12:15:00Z</dcterms:created>
  <dcterms:modified xsi:type="dcterms:W3CDTF">2023-09-28T12:19:00Z</dcterms:modified>
</cp:coreProperties>
</file>