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DA5" w:rsidRDefault="002B15F4" w:rsidP="002B15F4">
      <w:pPr>
        <w:pStyle w:val="1"/>
        <w:jc w:val="center"/>
      </w:pPr>
      <w:r w:rsidRPr="002B15F4">
        <w:t>Теория международной торговли</w:t>
      </w:r>
      <w:r>
        <w:t>:</w:t>
      </w:r>
      <w:r w:rsidRPr="002B15F4">
        <w:t xml:space="preserve"> компаративные преимущества и тарифы</w:t>
      </w:r>
    </w:p>
    <w:p w:rsidR="002B15F4" w:rsidRDefault="002B15F4" w:rsidP="002B15F4"/>
    <w:p w:rsidR="002B15F4" w:rsidRDefault="002B15F4" w:rsidP="002B15F4">
      <w:bookmarkStart w:id="0" w:name="_GoBack"/>
      <w:r>
        <w:t>Тема "Теория международной торговли: компаративные преимущества и тарифы" представляет собой важный аспект современной экономической философии. Эта тема исследует принципы и закономерности, лежащие в основе международной торговли, а также её воздействие на экономическое разви</w:t>
      </w:r>
      <w:r>
        <w:t>тие различных стран и регионов.</w:t>
      </w:r>
    </w:p>
    <w:p w:rsidR="002B15F4" w:rsidRDefault="002B15F4" w:rsidP="002B15F4">
      <w:r>
        <w:t xml:space="preserve">Одним из ключевых понятий в этой теме являются компаративные преимущества. Это экономическая концепция, разработанная Дэвидом </w:t>
      </w:r>
      <w:proofErr w:type="spellStart"/>
      <w:r>
        <w:t>Рикардо</w:t>
      </w:r>
      <w:proofErr w:type="spellEnd"/>
      <w:r>
        <w:t>, которая объясняет, почему страны специализируются в производстве определенных товаров и услуг на основе их относительной производительности. Изучение компаративных преимуществ позволяет понять, какие товары и услуги страна должна производить самостоятельно, а какие ей выгоднее импортировать, что оказывает влияние на эффективность использования ресурсов и обогащение общества.</w:t>
      </w:r>
    </w:p>
    <w:p w:rsidR="002B15F4" w:rsidRDefault="002B15F4" w:rsidP="002B15F4">
      <w:r>
        <w:t>Тарифы, или ввозные пошлины, также являются важной частью темы международной торговли. Они представляют собой налоги, взимаемые на ввозимые товары, и могут оказывать существенное воздействие на мировую торговлю и экономику стран. Изучение тарифов и их влияния на торговлю помогает понять механизмы регулирования мировых рынков и способы</w:t>
      </w:r>
      <w:r>
        <w:t xml:space="preserve"> защиты национальных интересов.</w:t>
      </w:r>
    </w:p>
    <w:p w:rsidR="002B15F4" w:rsidRDefault="002B15F4" w:rsidP="002B15F4">
      <w:r>
        <w:t>Кроме того, тема "Теория международной торговли" включает в себя обсуждение вопросов справедливости и социальной ответственности в международной экономике, так как регулирование торговли и защита от дискриминации также являются</w:t>
      </w:r>
      <w:r>
        <w:t xml:space="preserve"> важными аспектами данной темы.</w:t>
      </w:r>
    </w:p>
    <w:p w:rsidR="002B15F4" w:rsidRDefault="002B15F4" w:rsidP="002B15F4">
      <w:r>
        <w:t>Итак, изучение теории международной торговли в контексте компаративных преимуществ и тарифов позволяет понять сложные экономические и философские аспекты мировой экономики и её влияние на общество и государство.</w:t>
      </w:r>
    </w:p>
    <w:p w:rsidR="002B15F4" w:rsidRDefault="002B15F4" w:rsidP="002B15F4">
      <w:r>
        <w:t>Эта тема также обсуждает важность свободной и открытой мировой торговли для стимулирования экономического роста</w:t>
      </w:r>
      <w:r>
        <w:t>,</w:t>
      </w:r>
      <w:r>
        <w:t xml:space="preserve"> и содействия бедным странам в развитии. Многие философы экономики рассматривают торговлю как средство снижения неравенства и бедности, поскольку она позволяет странам обмениваться товарами и услугами, увеличивая доступ к разнооб</w:t>
      </w:r>
      <w:r>
        <w:t>разным ресурсам и возможностям.</w:t>
      </w:r>
    </w:p>
    <w:p w:rsidR="002B15F4" w:rsidRDefault="002B15F4" w:rsidP="002B15F4">
      <w:r>
        <w:t>С точки зрения философии, это также поднимает вопросы о справедливости и этичности в международных отношениях. Ведь регулирование мировой торговли требует соглашений и компромиссов между странами, и эти соглашения могут быть важными инструментами достижения мира и справ</w:t>
      </w:r>
      <w:r>
        <w:t>едливости на глобальном уровне.</w:t>
      </w:r>
    </w:p>
    <w:p w:rsidR="002B15F4" w:rsidRDefault="002B15F4" w:rsidP="002B15F4">
      <w:r>
        <w:t>Тема "Теория международной торговли" также актуальна в современном мире, где множество стран стремятся к защите своих национальных интересов и установлению новых правил в мировой торговле. Это вызывает дискуссии о будущем международной экономики и о том, какие ценности и прин</w:t>
      </w:r>
      <w:r>
        <w:t>ципы должны лежать в её основе.</w:t>
      </w:r>
    </w:p>
    <w:p w:rsidR="002B15F4" w:rsidRPr="002B15F4" w:rsidRDefault="002B15F4" w:rsidP="002B15F4">
      <w:r>
        <w:t>В заключение, тема "Теория международной торговли: компаративные преимущества и тарифы" открывает широкий спектр философских, экономических и этических вопросов, связанных с мировой экономикой и её влиянием на общество. Её изучение позволяет понять сложные взаимосвязи между странами, их решения и последствия для мировой стабильности и развития.</w:t>
      </w:r>
      <w:bookmarkEnd w:id="0"/>
    </w:p>
    <w:sectPr w:rsidR="002B15F4" w:rsidRPr="002B1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A5"/>
    <w:rsid w:val="002B15F4"/>
    <w:rsid w:val="00FE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070D8"/>
  <w15:chartTrackingRefBased/>
  <w15:docId w15:val="{70DEF978-A1C9-4E27-885B-07104392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15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5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2023-09-28T12:28:00Z</dcterms:created>
  <dcterms:modified xsi:type="dcterms:W3CDTF">2023-09-28T12:31:00Z</dcterms:modified>
</cp:coreProperties>
</file>