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42" w:rsidRDefault="008E5DFD" w:rsidP="008E5DFD">
      <w:pPr>
        <w:pStyle w:val="1"/>
        <w:jc w:val="center"/>
      </w:pPr>
      <w:r w:rsidRPr="008E5DFD">
        <w:t>Экономика образования</w:t>
      </w:r>
      <w:r>
        <w:t>:</w:t>
      </w:r>
      <w:r w:rsidRPr="008E5DFD">
        <w:t xml:space="preserve"> влияние инвестиций в образование на экономический рост</w:t>
      </w:r>
    </w:p>
    <w:p w:rsidR="008E5DFD" w:rsidRPr="008E5DFD" w:rsidRDefault="008E5DFD" w:rsidP="008E5DFD"/>
    <w:p w:rsidR="008E5DFD" w:rsidRDefault="008E5DFD" w:rsidP="008E5DFD">
      <w:bookmarkStart w:id="0" w:name="_GoBack"/>
      <w:r>
        <w:t>Экономика образования изучает способы финансирования и организации образовательных процессов, а также их воздействие на экономический рост и развитие общества. Одним из основных аспектов этого направления является исследование влияния инвестиций в образовани</w:t>
      </w:r>
      <w:r>
        <w:t>е на экономический рост страны.</w:t>
      </w:r>
    </w:p>
    <w:p w:rsidR="008E5DFD" w:rsidRDefault="008E5DFD" w:rsidP="008E5DFD">
      <w:r>
        <w:t>Согласно многим исследованиям, инвестиции в образование способствуют увеличению производительности труда, инновационному развитию и усилению конкурентоспособности экономики на международной арене. Образованные граждане способны создавать новые технологии, улучшать существующие производственные процессы и эффе</w:t>
      </w:r>
      <w:r>
        <w:t>ктивно управлять предприятиями.</w:t>
      </w:r>
    </w:p>
    <w:p w:rsidR="008E5DFD" w:rsidRDefault="008E5DFD" w:rsidP="008E5DFD">
      <w:r>
        <w:t>Кроме того, образование позволяет людям лучше адаптироваться к изменениям на рынке труда, что снижает риски безработицы и социальной неустойчивости. Особенно актуально это в условиях быстро меняющегося мира, где требую</w:t>
      </w:r>
      <w:r>
        <w:t>тся новые навыки и компетенции.</w:t>
      </w:r>
    </w:p>
    <w:p w:rsidR="008E5DFD" w:rsidRDefault="008E5DFD" w:rsidP="008E5DFD">
      <w:r>
        <w:t>Тем не менее, инвестирование в образование требует значительных ресурсов. Поэтому важно правильно распределять средства, ориентируясь на наиболее приоритетные и эффективные направления. Это может включать в себя финансирование программы раннего развития, профессиональной переподг</w:t>
      </w:r>
      <w:r>
        <w:t>отовки или высшего образования.</w:t>
      </w:r>
    </w:p>
    <w:p w:rsidR="008E5DFD" w:rsidRDefault="008E5DFD" w:rsidP="008E5DFD">
      <w:r>
        <w:t>Также стоит учитывать, что простое увеличение бюджета на образование не гарантирует автоматического экономического роста. Важно также следить за качеством образования, его актуальностью и соответствием требованиям рынка труда.</w:t>
      </w:r>
    </w:p>
    <w:p w:rsidR="008E5DFD" w:rsidRDefault="008E5DFD" w:rsidP="008E5DFD">
      <w:r>
        <w:t xml:space="preserve">Стоит отметить, что экономика образования дает возможность глубоко понять социальные и культурные аспекты инвестирования в обучение. При правильной организации образовательной системы создается благоприятная среда для становления гражданского общества, укрепления социальных связей и формирования </w:t>
      </w:r>
      <w:r>
        <w:t>культуры непрерывного обучения.</w:t>
      </w:r>
    </w:p>
    <w:p w:rsidR="008E5DFD" w:rsidRDefault="008E5DFD" w:rsidP="008E5DFD">
      <w:r>
        <w:t>Для оценки возврата инвестиций в образование можно использовать не только экономические, но и социальные показатели. Например, уровень образования населения коррелирует с такими показателями, как уровень здоровья, продолжительность жизни, уровень преступности и участие граждан в общественной жизни. Эти показатели напрямую влияют на качество жизни населения и</w:t>
      </w:r>
      <w:r>
        <w:t xml:space="preserve"> стабильность социальной среды.</w:t>
      </w:r>
    </w:p>
    <w:p w:rsidR="008E5DFD" w:rsidRDefault="008E5DFD" w:rsidP="008E5DFD">
      <w:r>
        <w:t>Также важно учитывать роль государства в регулировании и финансировании образования. Разные страны применяют различные подходы к управлению и финансированию образовательной системы, что может приводить к различным результатам в плане экономи</w:t>
      </w:r>
      <w:r>
        <w:t>ческого и социального развития.</w:t>
      </w:r>
    </w:p>
    <w:p w:rsidR="008E5DFD" w:rsidRDefault="008E5DFD" w:rsidP="008E5DFD">
      <w:r>
        <w:t>К тому же, в эпоху глобализации и интернационализации образования, многие страны сталкиваются с необходимостью адаптировать свои образовательные системы к мировым стандартам и требованиям. Это может потребовать дополнительных инвестиций, но в долгосрочной перспективе может привести к улучшению конкурентоспосо</w:t>
      </w:r>
      <w:r>
        <w:t>бности страны на мировой арене.</w:t>
      </w:r>
    </w:p>
    <w:p w:rsidR="008E5DFD" w:rsidRDefault="008E5DFD" w:rsidP="008E5DFD">
      <w:r>
        <w:t xml:space="preserve">В итоге, экономика образования является многогранной и сложной областью, которая требует комплексного анализа и многопланового подхода. Инвестиции в образование могут стать ключом </w:t>
      </w:r>
      <w:r>
        <w:lastRenderedPageBreak/>
        <w:t>к устойчивому экономическому росту и социальному благополучию, но для этого требуется стратегическое планирование, внимание к деталям и готовность к адаптации.</w:t>
      </w:r>
    </w:p>
    <w:p w:rsidR="008E5DFD" w:rsidRPr="008E5DFD" w:rsidRDefault="008E5DFD" w:rsidP="008E5DFD">
      <w:r>
        <w:t>В заключение можно сказать, что инвестиции в образование являются одним из ключевых факторов экономического роста и развития страны. Однако для достижения наилучших результатов необходим комплексный подход, включая не только финансирование, но и анализ эффективности образовательных программ, а также постоянное совершенствование системы образования в соответствии с потребностями экономики.</w:t>
      </w:r>
      <w:bookmarkEnd w:id="0"/>
    </w:p>
    <w:sectPr w:rsidR="008E5DFD" w:rsidRPr="008E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2"/>
    <w:rsid w:val="008E5DFD"/>
    <w:rsid w:val="009C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BB59"/>
  <w15:chartTrackingRefBased/>
  <w15:docId w15:val="{831D35F0-C2B4-4A7A-B394-35B7FBFC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2023-09-28T13:20:00Z</dcterms:created>
  <dcterms:modified xsi:type="dcterms:W3CDTF">2023-09-28T13:25:00Z</dcterms:modified>
</cp:coreProperties>
</file>