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8D" w:rsidRDefault="00F72EF1" w:rsidP="00F72EF1">
      <w:pPr>
        <w:pStyle w:val="1"/>
        <w:jc w:val="center"/>
      </w:pPr>
      <w:r w:rsidRPr="00F72EF1">
        <w:t>Теория финансовых рынков</w:t>
      </w:r>
      <w:r>
        <w:t>:</w:t>
      </w:r>
      <w:r w:rsidRPr="00F72EF1">
        <w:t xml:space="preserve"> роль бирж и фондового рынка в экономике</w:t>
      </w:r>
    </w:p>
    <w:p w:rsidR="00F72EF1" w:rsidRDefault="00F72EF1" w:rsidP="00F72EF1"/>
    <w:p w:rsidR="00F72EF1" w:rsidRDefault="00F72EF1" w:rsidP="00F72EF1">
      <w:bookmarkStart w:id="0" w:name="_GoBack"/>
      <w:r>
        <w:t>Финансовые рынки играют ключевую роль в современной экономике, обеспечивая функционирование многих ее сфер. Они предоставляют платформу для купли-продажи различных финансовых инструментов и обеспечивают ликвидность, необход</w:t>
      </w:r>
      <w:r>
        <w:t>имую для инвесторов и компаний.</w:t>
      </w:r>
    </w:p>
    <w:p w:rsidR="00F72EF1" w:rsidRDefault="00F72EF1" w:rsidP="00F72EF1">
      <w:r>
        <w:t>Биржи, будучи важным компонентом финансовых рынков, служат местом встречи для покупателей и продавцов акций, облигаций и других ценных бумаг. Они обеспечивают прозрачность, позволяя инвесторам просматривать котировки и совершать сделки в режиме реального времени. Это помогает обеспечить справедливое ценообразование и делает инвестирование более</w:t>
      </w:r>
      <w:r>
        <w:t xml:space="preserve"> доступным для обычных граждан.</w:t>
      </w:r>
    </w:p>
    <w:p w:rsidR="00F72EF1" w:rsidRDefault="00F72EF1" w:rsidP="00F72EF1">
      <w:r>
        <w:t>Фондовый рынок, в свою очередь, является инструментом для мобилизации капитала. Компании могут привлекать инвестиции путем выпуска акций, что позволяет им финансировать свою деятельность, проводить исследования и разработки и расширяться на новые рынки. С другой стороны, инвесторы имеют возможность получать дох</w:t>
      </w:r>
      <w:r>
        <w:t>од от роста акций и дивидендов.</w:t>
      </w:r>
    </w:p>
    <w:p w:rsidR="00F72EF1" w:rsidRDefault="00F72EF1" w:rsidP="00F72EF1">
      <w:r>
        <w:t>Тем не менее, финансовые рынки также связаны с рисками. Колебания в ценах акций, экономические кризисы и другие факторы могут привести к значительным финансовым потерям. Поэтому важность регулирования этих рынков не может быть недооценена. Правительства и регулирующие органы стремятся создать рамки, которые обеспечивали бы стабильн</w:t>
      </w:r>
      <w:r>
        <w:t>ость рынка и защиту инвесторов.</w:t>
      </w:r>
    </w:p>
    <w:p w:rsidR="00F72EF1" w:rsidRDefault="00F72EF1" w:rsidP="00F72EF1">
      <w:r>
        <w:t>На философском уровне, финансовые рынки отражают динамику человеческого поведения, интересов и ценностей в экономическом контексте. Они являются зеркалом коллективного восприятия риска, доверия и будущих ожиданий.</w:t>
      </w:r>
    </w:p>
    <w:p w:rsidR="00F72EF1" w:rsidRDefault="00F72EF1" w:rsidP="00F72EF1">
      <w:r>
        <w:t>Теория финансовых рынков также занимается изучением взаимосвязи между макроэкономическими показателями и динамикой фондового рынка. Ключевые экономические показатели, такие как ставки инфляции, уровень безработицы и ВВП, могут оказывать значительное воздействие на поведение инвесторов и, следов</w:t>
      </w:r>
      <w:r>
        <w:t>ательно, на движение цен акций.</w:t>
      </w:r>
    </w:p>
    <w:p w:rsidR="00F72EF1" w:rsidRDefault="00F72EF1" w:rsidP="00F72EF1">
      <w:r>
        <w:t>Основными участниками финансовых рынков являются институциональные и частные инвесторы, банки, инвестиционные фонды и хедж-фонды. Их стратегии инвестирования и торговые решения формируются на основе анализа фундаментальных</w:t>
      </w:r>
      <w:r>
        <w:t xml:space="preserve"> и технических факторов рынка. </w:t>
      </w:r>
    </w:p>
    <w:p w:rsidR="00F72EF1" w:rsidRDefault="00F72EF1" w:rsidP="00F72EF1">
      <w:r>
        <w:t>Большое внимание уделяется также психологическим аспектам торговли. Эмоциональные реакции, такие как страх и жадность, могут искажать рациональное решение инвесторов, что в свою очередь может привести к "пузырям" на рын</w:t>
      </w:r>
      <w:r>
        <w:t>ке или к резким колебаниям цен.</w:t>
      </w:r>
    </w:p>
    <w:p w:rsidR="00F72EF1" w:rsidRDefault="00F72EF1" w:rsidP="00F72EF1">
      <w:r>
        <w:t>Современные технологии, включая искусственный интеллект и алгоритмическую торговлю, играют все более важную роль на финансовых рынках. Эти инновации обеспечивают быстрое выполнение операций и анализ больших объемов данных, но также вносят дополнительные риски, связа</w:t>
      </w:r>
      <w:r>
        <w:t>нные с автоматизацией торговли.</w:t>
      </w:r>
    </w:p>
    <w:p w:rsidR="00F72EF1" w:rsidRDefault="00F72EF1" w:rsidP="00F72EF1">
      <w:r>
        <w:t>В итоге, финансовые рынки являются сложным и динамичным механизмом, который отражает многие аспекты человеческой деятельности, от экономических и социальных до психологических. Понимание их структуры, функций и взаимосвязей требует комплексного подхода, объединяющего знания в области экономики, финансов, технологий и психологии.</w:t>
      </w:r>
    </w:p>
    <w:p w:rsidR="00F72EF1" w:rsidRPr="00F72EF1" w:rsidRDefault="00F72EF1" w:rsidP="00F72EF1">
      <w:r>
        <w:lastRenderedPageBreak/>
        <w:t>В заключение, финансовые рынки и их структуры, такие как биржи и фондовые рынки, имеют решающее значение для экономического развития и благосостояния общества. Они способствуют распределению ресурсов, инновациям и экономическому росту, но также требуют ответственного подхода и регулирования для обеспечения их стабильности.</w:t>
      </w:r>
      <w:bookmarkEnd w:id="0"/>
    </w:p>
    <w:sectPr w:rsidR="00F72EF1" w:rsidRPr="00F7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8D"/>
    <w:rsid w:val="0027518D"/>
    <w:rsid w:val="00F7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7ADF"/>
  <w15:chartTrackingRefBased/>
  <w15:docId w15:val="{5E696EF7-0030-4B4C-AD78-FE5A429C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2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E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2023-09-28T13:26:00Z</dcterms:created>
  <dcterms:modified xsi:type="dcterms:W3CDTF">2023-09-28T13:30:00Z</dcterms:modified>
</cp:coreProperties>
</file>