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24" w:rsidRDefault="00013ADE" w:rsidP="00013ADE">
      <w:pPr>
        <w:pStyle w:val="1"/>
        <w:jc w:val="center"/>
      </w:pPr>
      <w:r w:rsidRPr="00013ADE">
        <w:t>Теория экономического развития</w:t>
      </w:r>
      <w:r>
        <w:t>:</w:t>
      </w:r>
      <w:r w:rsidRPr="00013ADE">
        <w:t xml:space="preserve"> роль человеческого капитала и образования</w:t>
      </w:r>
    </w:p>
    <w:p w:rsidR="00013ADE" w:rsidRDefault="00013ADE" w:rsidP="00013ADE"/>
    <w:p w:rsidR="00013ADE" w:rsidRDefault="00013ADE" w:rsidP="00013ADE">
      <w:bookmarkStart w:id="0" w:name="_GoBack"/>
      <w:r>
        <w:t>Теория экономического развития, основанная на анализе человеческого капитала и образования, утверждает, что качество человеческих ресурсов является ключевым фактором устойчивого экономического роста. В этой связи человеческий капитал рассматривается как совокупность знаний, навыков, опыта и других личностных качеств, которые делают индивида производител</w:t>
      </w:r>
      <w:r>
        <w:t>ьным в экономическом контексте.</w:t>
      </w:r>
    </w:p>
    <w:p w:rsidR="00013ADE" w:rsidRDefault="00013ADE" w:rsidP="00013ADE">
      <w:r>
        <w:t>Образование играет центральную роль в формировании человеческого капитала. Высококачественное образование способствует развитию критического мышления, способности к самообучению и адаптации к быстро меняющимся условиям. Это, в свою очередь, стимулирует инновационную активность и ускоряет те</w:t>
      </w:r>
      <w:r>
        <w:t>мпы технологического прогресса.</w:t>
      </w:r>
    </w:p>
    <w:p w:rsidR="00013ADE" w:rsidRDefault="00013ADE" w:rsidP="00013ADE">
      <w:r>
        <w:t>С давних времен экономисты утверждали, что инвестиции в образование – это инвестиции в будущее страны. Ведь именно образованные люди создают новые технологии, открывают предприятия, активно участвуют в социально-экономической жизни, способствуя</w:t>
      </w:r>
      <w:r>
        <w:t xml:space="preserve"> росту благосостояния общества.</w:t>
      </w:r>
    </w:p>
    <w:p w:rsidR="00013ADE" w:rsidRDefault="00013ADE" w:rsidP="00013ADE">
      <w:r>
        <w:t>В последние десятилетия во многих странах наблюдается рост внимания к качеству образования. Появление различных международных рейтингов учебных заведений, стандартизированных тестов и других инструментов оценки позволяет сравнивать уровень образования в разных странах и корректировать национал</w:t>
      </w:r>
      <w:r>
        <w:t>ьные образовательные программы.</w:t>
      </w:r>
    </w:p>
    <w:p w:rsidR="00013ADE" w:rsidRDefault="00013ADE" w:rsidP="00013ADE">
      <w:r>
        <w:t xml:space="preserve">Однако следует учитывать, что вклад образования в экономическое развитие не ограничивается формальным обучением. Неформальное обучение, самообразование, культурные и социальные практики также формируют человеческий капитал и влияют на экономический рост. </w:t>
      </w:r>
    </w:p>
    <w:p w:rsidR="00013ADE" w:rsidRDefault="00013ADE" w:rsidP="00013ADE">
      <w:r>
        <w:t>Кроме того, современные исследования показывают, что человеческий капитал, обогащенный качественным образованием, способствует повышению международной конкурентоспособности страны. В мировой экономике, где инновации и технологии играют ключевую роль, наличие образованной рабочей силы становится решающим факто</w:t>
      </w:r>
      <w:r>
        <w:t>ром успеха на глобальном рынке.</w:t>
      </w:r>
    </w:p>
    <w:p w:rsidR="00013ADE" w:rsidRDefault="00013ADE" w:rsidP="00013ADE">
      <w:r>
        <w:t>Также стоит учесть социальный аспект влияния образования на экономическое развитие. Люди с более высоким уровнем образования, как правило, более активны на лабораторном рынке, имеют более высокий доход и меньше подвержены риску безработицы. Это ведет к снижению социальной напряженности в обществе и укре</w:t>
      </w:r>
      <w:r>
        <w:t>плению социальной стабильности.</w:t>
      </w:r>
    </w:p>
    <w:p w:rsidR="00013ADE" w:rsidRDefault="00013ADE" w:rsidP="00013ADE">
      <w:r>
        <w:t>Важно также отметить роль непрерывного образования в современном мире. В условиях быстро меняющегося рынка труда и технологических инноваций, способность к постоянному самообучению и адаптации к новым условиям становится одним из главных критериев успешности профессиональной деятельности. Системы непрерывного образования, обучение взрослых и дополнительное профессиональное образование играют</w:t>
      </w:r>
      <w:r>
        <w:t xml:space="preserve"> в этом процессе ключевую роль.</w:t>
      </w:r>
    </w:p>
    <w:p w:rsidR="00013ADE" w:rsidRDefault="00013ADE" w:rsidP="00013ADE">
      <w:r>
        <w:t>В итоге, интеграция образования в экономическую стратегию страны не только стимулирует экономический рост, но и служит инструментом для достижения социального благосостояния и развития. Следовательно, инвестирование в образование и человеческий капитал следует рассматривать как приоритет в рамках национальной экономической политики.</w:t>
      </w:r>
    </w:p>
    <w:p w:rsidR="00013ADE" w:rsidRPr="00013ADE" w:rsidRDefault="00013ADE" w:rsidP="00013ADE">
      <w:r>
        <w:t xml:space="preserve">В заключение хочется отметить, что экономическое развитие страны в значительной степени определяется качеством и доступностью образования для всех слоев населения. Стремление к </w:t>
      </w:r>
      <w:r>
        <w:lastRenderedPageBreak/>
        <w:t>постоянному обучению, улучшению профессиональных навыков и расширению кругозора становится основой устойчивого экономического роста и процветания.</w:t>
      </w:r>
      <w:bookmarkEnd w:id="0"/>
    </w:p>
    <w:sectPr w:rsidR="00013ADE" w:rsidRPr="0001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24"/>
    <w:rsid w:val="00013ADE"/>
    <w:rsid w:val="001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C323"/>
  <w15:chartTrackingRefBased/>
  <w15:docId w15:val="{43590FCB-7016-4ABB-8015-F91388FE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2023-09-29T08:51:00Z</dcterms:created>
  <dcterms:modified xsi:type="dcterms:W3CDTF">2023-09-29T08:54:00Z</dcterms:modified>
</cp:coreProperties>
</file>