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56" w:rsidRPr="00E21942" w:rsidRDefault="00E21942" w:rsidP="00E21942">
      <w:pPr>
        <w:pStyle w:val="1"/>
        <w:rPr>
          <w:lang w:val="ru-RU"/>
        </w:rPr>
      </w:pPr>
      <w:r w:rsidRPr="00E21942">
        <w:rPr>
          <w:lang w:val="ru-RU"/>
        </w:rPr>
        <w:t>Духовная культура личности и общества</w:t>
      </w:r>
    </w:p>
    <w:p w:rsidR="00E21942" w:rsidRPr="00E21942" w:rsidRDefault="00E21942" w:rsidP="00E21942">
      <w:pPr>
        <w:rPr>
          <w:lang w:val="ru-RU"/>
        </w:rPr>
      </w:pPr>
      <w:r w:rsidRPr="00E21942">
        <w:rPr>
          <w:lang w:val="ru-RU"/>
        </w:rPr>
        <w:t>Духовная культура является одним из важнейших аспектов развития личности и общества. Она включает в себя набор ценностей, убеждений, норм, традиций и идей, которые формируют мировоззрение и поведение людей. В данном реферате будет рассмотрена духовная культура личности и общества, ее роль и значение в современном мире.</w:t>
      </w:r>
    </w:p>
    <w:p w:rsidR="00E21942" w:rsidRPr="00E21942" w:rsidRDefault="00E21942" w:rsidP="00E21942">
      <w:pPr>
        <w:pStyle w:val="2"/>
        <w:rPr>
          <w:lang w:val="ru-RU"/>
        </w:rPr>
      </w:pPr>
      <w:bookmarkStart w:id="0" w:name="_GoBack"/>
      <w:bookmarkEnd w:id="0"/>
      <w:r w:rsidRPr="00E21942">
        <w:rPr>
          <w:lang w:val="ru-RU"/>
        </w:rPr>
        <w:t>1. Понятие духовной культуры</w:t>
      </w:r>
    </w:p>
    <w:p w:rsidR="00E21942" w:rsidRPr="00E21942" w:rsidRDefault="00E21942" w:rsidP="00E21942">
      <w:pPr>
        <w:rPr>
          <w:lang w:val="ru-RU"/>
        </w:rPr>
      </w:pPr>
      <w:r w:rsidRPr="00E21942">
        <w:rPr>
          <w:lang w:val="ru-RU"/>
        </w:rPr>
        <w:t>Духовная культура – это совокупность ценностей, убеждений, норм и традиций, которые формируют мировоззрение и поведение личности и общества. Она включает в себя такие аспекты, как религия, философия, этика, искусство, наука и другие. Духовная культура является основой для формирования личностных и коллективных ценностей, моральных норм и этических принципов.</w:t>
      </w:r>
    </w:p>
    <w:p w:rsidR="00E21942" w:rsidRPr="00E21942" w:rsidRDefault="00E21942" w:rsidP="00E21942">
      <w:pPr>
        <w:pStyle w:val="2"/>
        <w:rPr>
          <w:lang w:val="ru-RU"/>
        </w:rPr>
      </w:pPr>
      <w:r w:rsidRPr="00E21942">
        <w:rPr>
          <w:lang w:val="ru-RU"/>
        </w:rPr>
        <w:t>2. Роль духовной культуры в развитии личности</w:t>
      </w:r>
    </w:p>
    <w:p w:rsidR="00E21942" w:rsidRPr="00E21942" w:rsidRDefault="00E21942" w:rsidP="00E21942">
      <w:pPr>
        <w:rPr>
          <w:lang w:val="ru-RU"/>
        </w:rPr>
      </w:pPr>
      <w:r w:rsidRPr="00E21942">
        <w:rPr>
          <w:lang w:val="ru-RU"/>
        </w:rPr>
        <w:t>Духовная культура играет важную роль в развитии личности. Она помогает формировать ценностное отношение к миру, определять свои жизненные приоритеты и цели. Духовная культура способствует развитию интеллекта, эмоциональной сферы и духовных качеств личности. Она помогает человеку понять себя, свои потребности и желания, а также научиться самоопределению и самореализации.</w:t>
      </w:r>
    </w:p>
    <w:p w:rsidR="00E21942" w:rsidRPr="00E21942" w:rsidRDefault="00E21942" w:rsidP="00E21942">
      <w:pPr>
        <w:pStyle w:val="2"/>
        <w:rPr>
          <w:lang w:val="ru-RU"/>
        </w:rPr>
      </w:pPr>
      <w:r w:rsidRPr="00E21942">
        <w:rPr>
          <w:lang w:val="ru-RU"/>
        </w:rPr>
        <w:t>3. Влияние духовной культуры на общество</w:t>
      </w:r>
    </w:p>
    <w:p w:rsidR="00E21942" w:rsidRPr="00E21942" w:rsidRDefault="00E21942" w:rsidP="00E21942">
      <w:pPr>
        <w:rPr>
          <w:lang w:val="ru-RU"/>
        </w:rPr>
      </w:pPr>
      <w:r w:rsidRPr="00E21942">
        <w:rPr>
          <w:lang w:val="ru-RU"/>
        </w:rPr>
        <w:t>Духовная культура также оказывает значительное влияние на общество. Она формирует общественные ценности, нормы и традиции. Духовная культура способствует формированию социальных связей и солидарности, созданию общих интересов и целей. Она также является основой для формирования правовых норм и институтов общества.</w:t>
      </w:r>
    </w:p>
    <w:p w:rsidR="00E21942" w:rsidRPr="00E21942" w:rsidRDefault="00E21942" w:rsidP="00E21942">
      <w:pPr>
        <w:pStyle w:val="2"/>
        <w:rPr>
          <w:lang w:val="ru-RU"/>
        </w:rPr>
      </w:pPr>
      <w:r w:rsidRPr="00E21942">
        <w:rPr>
          <w:lang w:val="ru-RU"/>
        </w:rPr>
        <w:t>4. Сохранение и развитие духовной культуры</w:t>
      </w:r>
    </w:p>
    <w:p w:rsidR="00E21942" w:rsidRPr="00E21942" w:rsidRDefault="00E21942" w:rsidP="00E21942">
      <w:pPr>
        <w:rPr>
          <w:lang w:val="ru-RU"/>
        </w:rPr>
      </w:pPr>
      <w:r w:rsidRPr="00E21942">
        <w:rPr>
          <w:lang w:val="ru-RU"/>
        </w:rPr>
        <w:t>Сохранение и развитие духовной культуры является важной задачей для общества. Для этого необходимо создание условий для свободного развития духовной жизни, поддержка и развитие культурных институтов, научных исследований и образования. Также важно сохранение и передача культурного наследия, традиций и ценностей от одного поколения к другому.</w:t>
      </w:r>
    </w:p>
    <w:p w:rsidR="00E21942" w:rsidRPr="00E21942" w:rsidRDefault="00E21942" w:rsidP="00E21942">
      <w:pPr>
        <w:pStyle w:val="2"/>
        <w:rPr>
          <w:lang w:val="ru-RU"/>
        </w:rPr>
      </w:pPr>
      <w:r w:rsidRPr="00E21942">
        <w:rPr>
          <w:lang w:val="ru-RU"/>
        </w:rPr>
        <w:t>5. Критика духовной культуры</w:t>
      </w:r>
    </w:p>
    <w:p w:rsidR="00E21942" w:rsidRPr="00E21942" w:rsidRDefault="00E21942" w:rsidP="00E21942">
      <w:pPr>
        <w:rPr>
          <w:lang w:val="ru-RU"/>
        </w:rPr>
      </w:pPr>
      <w:r w:rsidRPr="00E21942">
        <w:rPr>
          <w:lang w:val="ru-RU"/>
        </w:rPr>
        <w:t>Духовная культура также подвергается критике. Ее негативные аспекты могут включать фанатизм, экстремизм, нетерпимость и дискриминацию. Критики также указывают на то, что духовная культура может быть использована для манипуляции и контроля над людьми.</w:t>
      </w:r>
    </w:p>
    <w:p w:rsidR="00E21942" w:rsidRPr="00E21942" w:rsidRDefault="00E21942" w:rsidP="00E21942">
      <w:pPr>
        <w:pStyle w:val="2"/>
        <w:rPr>
          <w:lang w:val="ru-RU"/>
        </w:rPr>
      </w:pPr>
      <w:r w:rsidRPr="00E21942">
        <w:rPr>
          <w:lang w:val="ru-RU"/>
        </w:rPr>
        <w:t>Заключение</w:t>
      </w:r>
    </w:p>
    <w:p w:rsidR="00E21942" w:rsidRPr="00E21942" w:rsidRDefault="00E21942" w:rsidP="00E21942">
      <w:pPr>
        <w:rPr>
          <w:lang w:val="ru-RU"/>
        </w:rPr>
      </w:pPr>
      <w:r w:rsidRPr="00E21942">
        <w:rPr>
          <w:lang w:val="ru-RU"/>
        </w:rPr>
        <w:t>Духовная культура личности и общества является важным аспектом развития и функционирования современного мира. Она формирует ценности, нормы и традиции, определяет мировоззрение и поведение людей. Духовная культура способствует развитию личности, формированию общественных связей и созданию общих интересов и целей. Однако, она также подвергается критике за свои негативные аспекты. Важно находить баланс между сохранением и развитием духовной культуры, чтобы она продолжала играть положительную роль в развитии личности и общества.</w:t>
      </w:r>
    </w:p>
    <w:sectPr w:rsidR="00E21942" w:rsidRPr="00E219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40"/>
    <w:rsid w:val="00A75D40"/>
    <w:rsid w:val="00DE0956"/>
    <w:rsid w:val="00E2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83B9"/>
  <w15:chartTrackingRefBased/>
  <w15:docId w15:val="{1017660E-D3CE-478E-85C4-B3686C1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9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19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9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19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2023-09-29T18:48:00Z</dcterms:created>
  <dcterms:modified xsi:type="dcterms:W3CDTF">2023-09-29T18:49:00Z</dcterms:modified>
</cp:coreProperties>
</file>