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6C" w:rsidRDefault="00C7329F" w:rsidP="00C7329F">
      <w:pPr>
        <w:pStyle w:val="1"/>
        <w:jc w:val="center"/>
      </w:pPr>
      <w:r w:rsidRPr="00C7329F">
        <w:t>Борьба с эрозией почвы и сохранение плодородия</w:t>
      </w:r>
    </w:p>
    <w:p w:rsidR="00C7329F" w:rsidRDefault="00C7329F" w:rsidP="00C7329F"/>
    <w:p w:rsidR="00C7329F" w:rsidRDefault="00C7329F" w:rsidP="00C7329F">
      <w:bookmarkStart w:id="0" w:name="_GoBack"/>
      <w:r>
        <w:t>Борьба с эрозией почвы и сохранение ее плодородия являются важными задачами в области экологии и сельского хозяйства. Эрозия почвы – это процесс утраты плодородного слоя почвы под воздействием различных факторов, таких как ветер, вода, и человеческая деятельность. Этот процесс может привести к ухудшению качества почвы, уменьшению урожайности и негативному в</w:t>
      </w:r>
      <w:r>
        <w:t>оздействию на окружающую среду.</w:t>
      </w:r>
    </w:p>
    <w:p w:rsidR="00C7329F" w:rsidRDefault="00C7329F" w:rsidP="00C7329F">
      <w:r>
        <w:t>Для борьбы с эрозией почвы применяются различные методы и технологии. Один из них – это создание барьеров, таких как береговые насаждения и ветрозащитные полосы, которые снижают воздействие ветра и воды на почву. Эти меры помогают удерживать почву на месте</w:t>
      </w:r>
      <w:r>
        <w:t xml:space="preserve"> и предотвращать ее смыв.</w:t>
      </w:r>
    </w:p>
    <w:p w:rsidR="00C7329F" w:rsidRDefault="00C7329F" w:rsidP="00C7329F">
      <w:r>
        <w:t xml:space="preserve">Еще одним эффективным методом борьбы с эрозией является внедрение методов консервационного земледелия, таких как минимальная обработка почвы, уклонное возделывание и сев </w:t>
      </w:r>
      <w:proofErr w:type="spellStart"/>
      <w:r>
        <w:t>беспахотным</w:t>
      </w:r>
      <w:proofErr w:type="spellEnd"/>
      <w:r>
        <w:t xml:space="preserve"> способом. Эти методы способствуют сохранению структуры почвы </w:t>
      </w:r>
      <w:r>
        <w:t>и предотвращению ее размывания.</w:t>
      </w:r>
    </w:p>
    <w:p w:rsidR="00C7329F" w:rsidRDefault="00C7329F" w:rsidP="00C7329F">
      <w:r>
        <w:t>Кроме того, важно проводить обучение сельскохозяйственных работников и фермеров методам устойчивого земледелия и правильному управлению почвой. Это помогает повысить осознанность вопросов сохранения почвы и плодородия среди с</w:t>
      </w:r>
      <w:r>
        <w:t>ельскохозяйственных работников.</w:t>
      </w:r>
    </w:p>
    <w:p w:rsidR="00C7329F" w:rsidRDefault="00C7329F" w:rsidP="00C7329F">
      <w:r>
        <w:t>Для борьбы с эрозией почвы также необходимо проводить мониторинг и исследования состояния почв и разрабатывать индивидуальные планы управления почвой д</w:t>
      </w:r>
      <w:r>
        <w:t>ля каждой конкретной местности.</w:t>
      </w:r>
    </w:p>
    <w:p w:rsidR="00C7329F" w:rsidRDefault="00C7329F" w:rsidP="00C7329F">
      <w:r>
        <w:t xml:space="preserve">Сохранение плодородия почвы имеет огромное значение для продовольственной безопасности и устойчивости сельского хозяйства. Поэтому борьба с эрозией почвы и улучшение методов ее использования должны оставаться важной частью экологической </w:t>
      </w:r>
      <w:proofErr w:type="spellStart"/>
      <w:r>
        <w:t>агенды</w:t>
      </w:r>
      <w:proofErr w:type="spellEnd"/>
      <w:r>
        <w:t>.</w:t>
      </w:r>
    </w:p>
    <w:p w:rsidR="00C7329F" w:rsidRDefault="00C7329F" w:rsidP="00C7329F">
      <w:r>
        <w:t xml:space="preserve">Для эффективного сохранения плодородия почвы и борьбы с эрозией необходимо учитывать ряд ключевых аспектов и </w:t>
      </w:r>
      <w:r>
        <w:t>принимать соответствующие меры.</w:t>
      </w:r>
    </w:p>
    <w:p w:rsidR="00C7329F" w:rsidRDefault="00C7329F" w:rsidP="00C7329F">
      <w:r>
        <w:t>Важным шагом является выбор подходящих культур и севооборотов. Некоторые растения могут эффективно укреплять почву своими корнями, предотвращая ее размывание, например, клевер, люцерна или рожь. Плодородные культуры должны чередоваться с такими, которые</w:t>
      </w:r>
      <w:r>
        <w:t xml:space="preserve"> способствуют укреплению почвы.</w:t>
      </w:r>
    </w:p>
    <w:p w:rsidR="00C7329F" w:rsidRDefault="00C7329F" w:rsidP="00C7329F">
      <w:r>
        <w:t>Для улучшения структуры почвы и ее способности удерживать влагу можно применять методы удобрения, органического внесения материалов и компостирования. Это способствует увеличению содержания органического вещества в почве и созданию более благоприят</w:t>
      </w:r>
      <w:r>
        <w:t>ных условий для роста растений.</w:t>
      </w:r>
    </w:p>
    <w:p w:rsidR="00C7329F" w:rsidRDefault="00C7329F" w:rsidP="00C7329F">
      <w:r>
        <w:t>Контроль за водой также играет важную роль в предотвращении эрозии. Системы орошения и дренажа должны быть рационально спроектированы и использованы, чтобы избежать избыточного стока воды и ее неравноме</w:t>
      </w:r>
      <w:r>
        <w:t>рного распределения по участку.</w:t>
      </w:r>
    </w:p>
    <w:p w:rsidR="00C7329F" w:rsidRDefault="00C7329F" w:rsidP="00C7329F">
      <w:r>
        <w:t xml:space="preserve">Применение технологий консервационного земледелия, таких как сев </w:t>
      </w:r>
      <w:proofErr w:type="spellStart"/>
      <w:r>
        <w:t>беспахотным</w:t>
      </w:r>
      <w:proofErr w:type="spellEnd"/>
      <w:r>
        <w:t xml:space="preserve"> способом или минимальная обработка почвы, помогает уменьшить нарушение структуры почвы и снизить ее утрат</w:t>
      </w:r>
      <w:r>
        <w:t>у при воздействии воды и ветра.</w:t>
      </w:r>
    </w:p>
    <w:p w:rsidR="00C7329F" w:rsidRDefault="00C7329F" w:rsidP="00C7329F">
      <w:r>
        <w:t xml:space="preserve">Образование и информационные кампании о важности бережного обращения с почвой и методах ее защиты также играют ключевую роль в решении проблемы эрозии и сохранении плодородия. </w:t>
      </w:r>
      <w:r>
        <w:lastRenderedPageBreak/>
        <w:t>Сельскохозяйственные работники и фермеры должны быть осведомлены о последствиях э</w:t>
      </w:r>
      <w:r>
        <w:t>розии и методах предотвращения.</w:t>
      </w:r>
    </w:p>
    <w:p w:rsidR="00C7329F" w:rsidRPr="00C7329F" w:rsidRDefault="00C7329F" w:rsidP="00C7329F">
      <w:r>
        <w:t>В заключение, сохранение плодородия почвы и борьба с эрозией являются неотъемлемой частью экологической устойчивости и устойчивого сельского хозяйства. Эффективные методы, такие как севообороты, удобрения, контроль воды и образование, помогают достичь этой цели и обеспечивают будущее поколениям сельскохозяйственных продуктов и экологическую гармонию.</w:t>
      </w:r>
      <w:bookmarkEnd w:id="0"/>
    </w:p>
    <w:sectPr w:rsidR="00C7329F" w:rsidRPr="00C7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6C"/>
    <w:rsid w:val="0084336C"/>
    <w:rsid w:val="00C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1924"/>
  <w15:chartTrackingRefBased/>
  <w15:docId w15:val="{B293F8C8-A7B1-40C0-AAEA-033A3D8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2023-09-29T19:47:00Z</dcterms:created>
  <dcterms:modified xsi:type="dcterms:W3CDTF">2023-09-29T19:49:00Z</dcterms:modified>
</cp:coreProperties>
</file>