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C7" w:rsidRDefault="007970E7" w:rsidP="007970E7">
      <w:pPr>
        <w:pStyle w:val="1"/>
        <w:jc w:val="center"/>
      </w:pPr>
      <w:r w:rsidRPr="007970E7">
        <w:t>Роль научных исследований в решении экологических проблем</w:t>
      </w:r>
    </w:p>
    <w:p w:rsidR="007970E7" w:rsidRDefault="007970E7" w:rsidP="007970E7"/>
    <w:p w:rsidR="007970E7" w:rsidRDefault="007970E7" w:rsidP="007970E7">
      <w:bookmarkStart w:id="0" w:name="_GoBack"/>
      <w:r>
        <w:t>Научные исследования играют ключевую роль в решении экологических проблем, стоящих перед современным обществом. Без научного подхода многие из сложных вопросов, связанных с охраной окружающей среды,</w:t>
      </w:r>
      <w:r>
        <w:t xml:space="preserve"> оставались бы неразрешенными. </w:t>
      </w:r>
    </w:p>
    <w:p w:rsidR="007970E7" w:rsidRDefault="007970E7" w:rsidP="007970E7">
      <w:r>
        <w:t>Передовые исследования позволяют нам понимать причины и механизмы возникновения различных экологических проблем. Будь то исследования климатических изменений, загрязнения воды или вымирание видов, наука предоставляет необходимые данные и инструменты для глубокого понимания этих явлений. Это основа для разработки эффективных страт</w:t>
      </w:r>
      <w:r>
        <w:t>егий и методов решения проблем.</w:t>
      </w:r>
    </w:p>
    <w:p w:rsidR="007970E7" w:rsidRDefault="007970E7" w:rsidP="007970E7">
      <w:r>
        <w:t xml:space="preserve">Также научные исследования способствуют разработке новых технологий и инноваций в области экологии. Примеры включают в себя создание чистых источников энергии, разработку методов переработки и утилизации отходов, а также новые </w:t>
      </w:r>
      <w:r>
        <w:t xml:space="preserve">методы очистки воды и воздуха. </w:t>
      </w:r>
    </w:p>
    <w:p w:rsidR="007970E7" w:rsidRDefault="007970E7" w:rsidP="007970E7">
      <w:r>
        <w:t>Кроме того, научные исследования обеспечивают обоснование для принятия решений на государственном уровне. Научные данные и результаты исследований служат основой для разработки законодательства, регулирования промышленной деятельности и фор</w:t>
      </w:r>
      <w:r>
        <w:t>мирования общественного мнения.</w:t>
      </w:r>
    </w:p>
    <w:p w:rsidR="007970E7" w:rsidRDefault="007970E7" w:rsidP="007970E7">
      <w:r>
        <w:t>Тем не менее, наука также стоит перед рядом вызовов. В современном мире распространение научной информации и борьба с "научной неграмотностью" становятся все более актуальными задачами. Не всегда научные выводы принимаются обществом, что может затруднить принятие необходимых мер в области экологии.</w:t>
      </w:r>
    </w:p>
    <w:p w:rsidR="007970E7" w:rsidRDefault="007970E7" w:rsidP="007970E7">
      <w:r>
        <w:t xml:space="preserve">Дополнительно стоит упомянуть, что активное взаимодействие науки с общественностью и бизнесом является крайне важным аспектом решения экологических проблем. </w:t>
      </w:r>
      <w:proofErr w:type="spellStart"/>
      <w:r>
        <w:t>Коллаборации</w:t>
      </w:r>
      <w:proofErr w:type="spellEnd"/>
      <w:r>
        <w:t xml:space="preserve"> между учеными, государственными структурами, предприятиями и неправительственными организациями позволяют создавать комплексные подходы к </w:t>
      </w:r>
      <w:r>
        <w:t>решению экологических вопросов.</w:t>
      </w:r>
    </w:p>
    <w:p w:rsidR="007970E7" w:rsidRDefault="007970E7" w:rsidP="007970E7">
      <w:r>
        <w:t xml:space="preserve">Научные исследования также способствуют образованию нового поколения экологов, биологов, химиков и других специалистов. Преподавание и обучение на основе актуальных исследований гарантируют, что следующее поколение специалистов будет готово к вызовам времени, оснащено знаниями и навыками, необходимыми </w:t>
      </w:r>
      <w:r>
        <w:t>для работы в изменяющемся мире.</w:t>
      </w:r>
    </w:p>
    <w:p w:rsidR="007970E7" w:rsidRDefault="007970E7" w:rsidP="007970E7">
      <w:r>
        <w:t>Также необходимо учесть, что научные исследования требуют значительных ресурсов. Финансирование экологической науки должно быть приоритетом для государственных и частных организаций. Инвестирование в науку не только способствует получению новых знаний, но и является инвест</w:t>
      </w:r>
      <w:r>
        <w:t>ированием в устойчивое будущее.</w:t>
      </w:r>
    </w:p>
    <w:p w:rsidR="007970E7" w:rsidRDefault="007970E7" w:rsidP="007970E7">
      <w:r>
        <w:t>В современных условиях активно развивается также гражданская наука. Вовлечение обычных людей в процесс сбора данных, проведение экспериментов и анализ результатов делает науку доступнее и понятнее для общества. Это не только помогает в решении конкретных экологических задач, но и формирует экологическое сознание граждан.</w:t>
      </w:r>
    </w:p>
    <w:p w:rsidR="007970E7" w:rsidRPr="007970E7" w:rsidRDefault="007970E7" w:rsidP="007970E7">
      <w:r>
        <w:t>В заключение, роль научных исследований в решении экологических проблем трудно переоценить. Это ключевой элемент в создании устойчивого будущего для нашей планеты, и наука продолжает быть на переднем крае борьбы с экологическими вызовами.</w:t>
      </w:r>
      <w:bookmarkEnd w:id="0"/>
    </w:p>
    <w:sectPr w:rsidR="007970E7" w:rsidRPr="0079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C7"/>
    <w:rsid w:val="00782AC7"/>
    <w:rsid w:val="007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675A"/>
  <w15:chartTrackingRefBased/>
  <w15:docId w15:val="{90EB45B4-6B14-4A40-A951-53C247FB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2023-09-30T04:45:00Z</dcterms:created>
  <dcterms:modified xsi:type="dcterms:W3CDTF">2023-09-30T04:47:00Z</dcterms:modified>
</cp:coreProperties>
</file>