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52" w:rsidRDefault="00305277" w:rsidP="00305277">
      <w:pPr>
        <w:pStyle w:val="1"/>
        <w:jc w:val="center"/>
      </w:pPr>
      <w:r w:rsidRPr="00305277">
        <w:t>Возобновляемые источники энергии и их роль в борьбе с изменением климата</w:t>
      </w:r>
    </w:p>
    <w:p w:rsidR="00305277" w:rsidRDefault="00305277" w:rsidP="00305277"/>
    <w:p w:rsidR="00305277" w:rsidRDefault="00305277" w:rsidP="00305277">
      <w:bookmarkStart w:id="0" w:name="_GoBack"/>
      <w:r>
        <w:t>В последние десятилетия человечество осознало серьезность проблемы изменения климата и начало искать способы ее решения. Одним из наиболее эффективных подходов стало активное внедрение воз</w:t>
      </w:r>
      <w:r>
        <w:t>обновляемых источников энергии.</w:t>
      </w:r>
    </w:p>
    <w:p w:rsidR="00305277" w:rsidRDefault="00305277" w:rsidP="00305277">
      <w:r>
        <w:t>Возобновляемые источники энергии — это источники, которые опираются на природные процессы и могут восстанавливаться в натуральных условиях. К ним относятся солнечная, ветровая, гидроэнергия, энергия биомассы и геотермальная энергия. Используя эти источники, можно существенно сократить выбросы углекислого газа и других парниковых газов, которые являются основной п</w:t>
      </w:r>
      <w:r>
        <w:t>ричиной глобального потепления.</w:t>
      </w:r>
    </w:p>
    <w:p w:rsidR="00305277" w:rsidRDefault="00305277" w:rsidP="00305277">
      <w:r>
        <w:t>Солнечные панели и ветряные турбины стали символами зеленой революции в сфере энергетики. С их помощью можно производить чистую энергию без выбросов в атмосферу и без необходимости использовать ископаемые виды топлива. Гидроэлектростанции, основанные на энергии движущейся воды, также играют важную роль в гло</w:t>
      </w:r>
      <w:r>
        <w:t>бальной энергетической системе.</w:t>
      </w:r>
    </w:p>
    <w:p w:rsidR="00305277" w:rsidRDefault="00305277" w:rsidP="00305277">
      <w:r>
        <w:t xml:space="preserve">Геотермальная энергия и энергия биомассы также предоставляют возможности для экологически чистого производства энергии. Биомасса может быть преобразована в </w:t>
      </w:r>
      <w:proofErr w:type="spellStart"/>
      <w:r>
        <w:t>биотопливо</w:t>
      </w:r>
      <w:proofErr w:type="spellEnd"/>
      <w:r>
        <w:t xml:space="preserve"> или использована для производства электроэнергии, а геотермальные станции используют тепло земной коры для получения </w:t>
      </w:r>
      <w:r>
        <w:t>энергии.</w:t>
      </w:r>
    </w:p>
    <w:p w:rsidR="00305277" w:rsidRDefault="00305277" w:rsidP="00305277">
      <w:r>
        <w:t>Однако, несмотря на множество преимуществ, существуют и проблемы с внедрением возобновляемых источников энергии. К ним относятся высокие начальные инвестиции, нестабильность некоторых источников (например, солнечной или ветровой энергии) и потреб</w:t>
      </w:r>
      <w:r>
        <w:t>ность в новой инфраструктуре.</w:t>
      </w:r>
    </w:p>
    <w:p w:rsidR="00305277" w:rsidRDefault="00305277" w:rsidP="00305277">
      <w:r>
        <w:t>Тем не менее, преимущества возобновляемых источников энергии намного перевешивают их недостатки. Они помогут человечеству перейти к более устойчивой и экологически чистой энергетической системе, что станет важным шагом в борьбе с изменением климата и сохранением нашей планеты для будущих поколений.</w:t>
      </w:r>
    </w:p>
    <w:p w:rsidR="00305277" w:rsidRDefault="00305277" w:rsidP="00305277">
      <w:r>
        <w:t>Для ускорения перехода к возобновляемым источникам энергии требуется совместное усилие государств, бизнеса и общества. Многие страны уже приняли стратегии и законы, стимулирующие развитие "зеленой" энергетики. Это не только помогает уменьшить экологический отпечаток, но и создает новые рабочие места, сп</w:t>
      </w:r>
      <w:r>
        <w:t>особствуя экономическому росту.</w:t>
      </w:r>
    </w:p>
    <w:p w:rsidR="00305277" w:rsidRDefault="00305277" w:rsidP="00305277">
      <w:r>
        <w:t>Технологические инновации в области возобновляемой энергетики развиваются стремительными темпами. Совершенствование технологий хранения энергии, таких как литий-ионные аккумуляторы, позволяет компенсировать нестабильность производства энергии от солнца и ветра. В дополнение к этому, исследования в области создания более эффективных солнечных панелей и ветровых турбин продолжают улучшать стоимость и эффекти</w:t>
      </w:r>
      <w:r>
        <w:t>вность этих источников энергии.</w:t>
      </w:r>
    </w:p>
    <w:p w:rsidR="00305277" w:rsidRDefault="00305277" w:rsidP="00305277">
      <w:r>
        <w:t>Важным аспектом внедрения возобновляемых источников энергии является образование. Повышение уровня осведомленности населения о преимуществах "зеленой" энергетики может стать решающим фактором в выборе в пользу экологически чистых технологий. Школьные программы, университетские курсы и образовательные кампании могут играть ключевую роль в формировании эко</w:t>
      </w:r>
      <w:r>
        <w:t>логического сознания у граждан.</w:t>
      </w:r>
    </w:p>
    <w:p w:rsidR="00305277" w:rsidRDefault="00305277" w:rsidP="00305277">
      <w:r>
        <w:lastRenderedPageBreak/>
        <w:t>Кроме того, интеграция возобновляемых источников энергии в городскую инфраструктуру может значительно улучшить качество жизни горожан. Создание "зеленых" кварталов, где энергия производится локально и используется наиболее эффективно, может стать пр</w:t>
      </w:r>
      <w:r>
        <w:t>имером для многих городов мира.</w:t>
      </w:r>
    </w:p>
    <w:p w:rsidR="00305277" w:rsidRPr="00305277" w:rsidRDefault="00305277" w:rsidP="00305277">
      <w:r>
        <w:t>В заключение, возобновляемые источники энергии играют ключевую роль в борьбе с изменением климата. Их активное внедрение и развитие может не только помочь снизить уровень выбросов парниковых газов, но и создать устойчивое экологическое будущее для планеты.</w:t>
      </w:r>
      <w:bookmarkEnd w:id="0"/>
    </w:p>
    <w:sectPr w:rsidR="00305277" w:rsidRPr="0030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52"/>
    <w:rsid w:val="00236152"/>
    <w:rsid w:val="003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587D"/>
  <w15:chartTrackingRefBased/>
  <w15:docId w15:val="{A54C8A89-6887-4884-97D0-2CB4F65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2023-09-30T04:50:00Z</dcterms:created>
  <dcterms:modified xsi:type="dcterms:W3CDTF">2023-09-30T04:53:00Z</dcterms:modified>
</cp:coreProperties>
</file>