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A0" w:rsidRDefault="00EE4905" w:rsidP="00EE4905">
      <w:pPr>
        <w:pStyle w:val="1"/>
        <w:jc w:val="center"/>
      </w:pPr>
      <w:r w:rsidRPr="00EE4905">
        <w:t>Экологические аспекты производства и утилизации электроэнергии</w:t>
      </w:r>
    </w:p>
    <w:p w:rsidR="00EE4905" w:rsidRDefault="00EE4905" w:rsidP="00EE4905"/>
    <w:p w:rsidR="00EE4905" w:rsidRDefault="00EE4905" w:rsidP="00EE4905">
      <w:bookmarkStart w:id="0" w:name="_GoBack"/>
      <w:r>
        <w:t>Электроэнергия является основой современного образа жизни, но производство и утилизация электроэнергии могут иметь различные экологические последствия. Источники энергии, такие как уголь, нефть и природный газ, при их сжигании выделяют в атмосферу вредные вещества, включая углекислый газ, оксиды серы и азота. Эти выбросы способствуют эффекту парникового эффекта и кислотным дождям, что ведет к глобальному пот</w:t>
      </w:r>
      <w:r>
        <w:t>еплению и разрушению экосистем.</w:t>
      </w:r>
    </w:p>
    <w:p w:rsidR="00EE4905" w:rsidRDefault="00EE4905" w:rsidP="00EE4905">
      <w:r>
        <w:t>Атомная энергетика, хотя и не создает таких же выбросов, представляет свои риски в виде радиоактивных отходов. Хотя современные технологии обработки и хранения отходов стали более безопасными, вопросы об их долгосрочном хранении и потенциальных утечках ост</w:t>
      </w:r>
      <w:r>
        <w:t>аются актуальными.</w:t>
      </w:r>
    </w:p>
    <w:p w:rsidR="00EE4905" w:rsidRDefault="00EE4905" w:rsidP="00EE4905">
      <w:r>
        <w:t xml:space="preserve">Ветряные и солнечные электростанции, будучи чистыми источниками энергии, также имеют свои экологические проблемы. Производство солнечных панелей и ветряных турбин требует добычи редких металлов, что может привести к экологическому ущербу. Также ветряные электростанции могут воздействовать на </w:t>
      </w:r>
      <w:r>
        <w:t>популяции птиц и летучих мышей.</w:t>
      </w:r>
    </w:p>
    <w:p w:rsidR="00EE4905" w:rsidRDefault="00EE4905" w:rsidP="00EE4905">
      <w:r>
        <w:t>С другой стороны, утилизация электроэнергии также влечет за собой экологические проблемы. Большое количество электрооборудования, такого как батареи и компьютеры, содержит токсичные элементы. Неправильная утилизация такого оборудования может привести к загрязнению окруж</w:t>
      </w:r>
      <w:r>
        <w:t>ающей среды тяжелыми металлами.</w:t>
      </w:r>
    </w:p>
    <w:p w:rsidR="00EE4905" w:rsidRDefault="00EE4905" w:rsidP="00EE4905">
      <w:r>
        <w:t>Для снижения экологического ущерба от производства и утилизации электроэнергии необходимо внедрять новые технологии, совершенствовать методы производства, утилизации и хранения отходов. Эффективное использование ресурсов, повышение эффективности оборудования и переход к возобновляемым источникам энергии также играют ключевую роль в уменьшении экологического ущерба.</w:t>
      </w:r>
    </w:p>
    <w:p w:rsidR="00EE4905" w:rsidRDefault="00EE4905" w:rsidP="00EE4905">
      <w:r>
        <w:t>При этом стоит отметить, что инвестиции в исследования и разработку экологически устойчивых технологий в сфере производства и утилизации электроэнергии могут оказаться выгодными не только с экологической, но и с экономической точки зрения. Сокращение выбросов парниковых газов может привести к уменьшению экологических налогов и штрафов, а использование возобновляемых источников энергии может снизить зависимость от импорта углеводородов и уменьшить в</w:t>
      </w:r>
      <w:r>
        <w:t>оздействие на окружающую среду.</w:t>
      </w:r>
    </w:p>
    <w:p w:rsidR="00EE4905" w:rsidRDefault="00EE4905" w:rsidP="00EE4905">
      <w:r>
        <w:t xml:space="preserve">Однако для реализации такого перехода требуется сложная и многоуровневая работа. На государственном уровне необходимо создать благоприятные условия для инвестирования в «зеленые» технологии: государственные гранты, налоговые льготы для компаний, работающих в этой сфере, и поддержка научных </w:t>
      </w:r>
      <w:r>
        <w:t xml:space="preserve">исследований. </w:t>
      </w:r>
    </w:p>
    <w:p w:rsidR="00EE4905" w:rsidRDefault="00EE4905" w:rsidP="00EE4905">
      <w:r>
        <w:t>Также важным элементом является просвещение населения. Чем больше людей будут осознавать важность экологически чистого производства электроэнергии, тем больше будет спрос на такую энергию и тем быстрее будут развиваться соответствующие техн</w:t>
      </w:r>
      <w:r>
        <w:t xml:space="preserve">ологии. </w:t>
      </w:r>
    </w:p>
    <w:p w:rsidR="00EE4905" w:rsidRDefault="00EE4905" w:rsidP="00EE4905">
      <w:r>
        <w:t>Применение новых технологий в производстве и утилизации электроэнергии также может способствовать созданию новых рабочих мест и развитию новых отраслей экономики. Это, в свою очередь, может стать дополнительным стимулом для государства и частного сектора в вопросе инвестирова</w:t>
      </w:r>
      <w:r>
        <w:t>ния в экологические технологии.</w:t>
      </w:r>
    </w:p>
    <w:p w:rsidR="00EE4905" w:rsidRPr="00EE4905" w:rsidRDefault="00EE4905" w:rsidP="00EE4905">
      <w:r>
        <w:t xml:space="preserve">Таким образом, экологические аспекты производства и утилизации электроэнергии становятся все более актуальными в современном мире. С учетом угрозы глобального потепления и уменьшения </w:t>
      </w:r>
      <w:r>
        <w:lastRenderedPageBreak/>
        <w:t>природных ресурсов, переход к устойчивым источникам энергии и эффективной утилизации старого оборудования становится не просто желательным, но и необходимым шагом на пути к устойчивому будущему.</w:t>
      </w:r>
      <w:bookmarkEnd w:id="0"/>
    </w:p>
    <w:sectPr w:rsidR="00EE4905" w:rsidRPr="00EE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A0"/>
    <w:rsid w:val="007727A0"/>
    <w:rsid w:val="00E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CB99"/>
  <w15:chartTrackingRefBased/>
  <w15:docId w15:val="{A32FA855-8CA5-475F-A018-BD6236AE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9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9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2023-09-30T12:01:00Z</dcterms:created>
  <dcterms:modified xsi:type="dcterms:W3CDTF">2023-09-30T12:03:00Z</dcterms:modified>
</cp:coreProperties>
</file>