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26" w:rsidRDefault="000836E1" w:rsidP="000836E1">
      <w:pPr>
        <w:pStyle w:val="1"/>
        <w:jc w:val="center"/>
      </w:pPr>
      <w:proofErr w:type="spellStart"/>
      <w:r w:rsidRPr="000836E1">
        <w:t>Блокчейн</w:t>
      </w:r>
      <w:proofErr w:type="spellEnd"/>
      <w:r w:rsidRPr="000836E1">
        <w:t xml:space="preserve"> технологии и их влияние на финансовую сферу</w:t>
      </w:r>
    </w:p>
    <w:p w:rsidR="000836E1" w:rsidRDefault="000836E1" w:rsidP="000836E1"/>
    <w:p w:rsidR="000836E1" w:rsidRDefault="000836E1" w:rsidP="000836E1">
      <w:bookmarkStart w:id="0" w:name="_GoBack"/>
      <w:proofErr w:type="spellStart"/>
      <w:r>
        <w:t>Блокчейн</w:t>
      </w:r>
      <w:proofErr w:type="spellEnd"/>
      <w:r>
        <w:t xml:space="preserve"> — это технология, которая революционизировала понимание хранения, передачи и аутентификации данных. Изначально разработанная для </w:t>
      </w:r>
      <w:proofErr w:type="spellStart"/>
      <w:r>
        <w:t>криптовалюты</w:t>
      </w:r>
      <w:proofErr w:type="spellEnd"/>
      <w:r>
        <w:t xml:space="preserve"> </w:t>
      </w:r>
      <w:proofErr w:type="spellStart"/>
      <w:r>
        <w:t>Bitcoin</w:t>
      </w:r>
      <w:proofErr w:type="spellEnd"/>
      <w:r>
        <w:t xml:space="preserve">, </w:t>
      </w:r>
      <w:proofErr w:type="spellStart"/>
      <w:r>
        <w:t>блокчейн</w:t>
      </w:r>
      <w:proofErr w:type="spellEnd"/>
      <w:r>
        <w:t xml:space="preserve"> доказал свою ценность и нашел множество других применений, особенно в финансовой сфере.</w:t>
      </w:r>
    </w:p>
    <w:p w:rsidR="000836E1" w:rsidRDefault="000836E1" w:rsidP="000836E1">
      <w:r>
        <w:t xml:space="preserve">Основной особенностью </w:t>
      </w:r>
      <w:proofErr w:type="spellStart"/>
      <w:r>
        <w:t>блокчейна</w:t>
      </w:r>
      <w:proofErr w:type="spellEnd"/>
      <w:r>
        <w:t xml:space="preserve"> является его децентрализованная и неподдельная структура данных. Информация хранится в блоках, каждый из которых связан с предыдущим с помощью криптографических методов. Такой подход исключает возможность изменения данных без изменения всех последующих блоков, что делает сист</w:t>
      </w:r>
      <w:r>
        <w:t>ему устойчивой к мошенничеству.</w:t>
      </w:r>
    </w:p>
    <w:p w:rsidR="000836E1" w:rsidRDefault="000836E1" w:rsidP="000836E1">
      <w:r>
        <w:t xml:space="preserve">В финансовой сфере </w:t>
      </w:r>
      <w:proofErr w:type="spellStart"/>
      <w:r>
        <w:t>блокчейн</w:t>
      </w:r>
      <w:proofErr w:type="spellEnd"/>
      <w:r>
        <w:t xml:space="preserve"> технологии открыли новые горизонты в области безопасности транзакций, прозрачности и сокращения затрат. Традиционные банковские системы столкнулись с необходимостью интеграции </w:t>
      </w:r>
      <w:proofErr w:type="spellStart"/>
      <w:r>
        <w:t>блокчейн</w:t>
      </w:r>
      <w:proofErr w:type="spellEnd"/>
      <w:r>
        <w:t xml:space="preserve">-решений, чтобы оставаться конкурентоспособными. Например, с помощью </w:t>
      </w:r>
      <w:proofErr w:type="spellStart"/>
      <w:r>
        <w:t>блокчейна</w:t>
      </w:r>
      <w:proofErr w:type="spellEnd"/>
      <w:r>
        <w:t xml:space="preserve"> удалось существенно сократить время проведения международных платежей, минимизировать комиссии и</w:t>
      </w:r>
      <w:r>
        <w:t xml:space="preserve"> усилить безопасность операций.</w:t>
      </w:r>
    </w:p>
    <w:p w:rsidR="000836E1" w:rsidRDefault="000836E1" w:rsidP="000836E1">
      <w:r>
        <w:t xml:space="preserve">Другим применением </w:t>
      </w:r>
      <w:proofErr w:type="spellStart"/>
      <w:r>
        <w:t>блокчейн</w:t>
      </w:r>
      <w:proofErr w:type="spellEnd"/>
      <w:r>
        <w:t xml:space="preserve"> в финансах являются "умные контракты" — </w:t>
      </w:r>
      <w:proofErr w:type="spellStart"/>
      <w:r>
        <w:t>самоисполняющиеся</w:t>
      </w:r>
      <w:proofErr w:type="spellEnd"/>
      <w:r>
        <w:t xml:space="preserve"> контракты с кодом, который автоматически выполняет условия соглашения, как только они выполнены. Это упрощает процесс взаимодействия между сторонами и уменьшает вероятность ошиб</w:t>
      </w:r>
      <w:r>
        <w:t>ок или мошенничества.</w:t>
      </w:r>
    </w:p>
    <w:p w:rsidR="000836E1" w:rsidRDefault="000836E1" w:rsidP="000836E1">
      <w:r>
        <w:t xml:space="preserve">Также стоит упомянуть о </w:t>
      </w:r>
      <w:proofErr w:type="spellStart"/>
      <w:r>
        <w:t>криптовалютах</w:t>
      </w:r>
      <w:proofErr w:type="spellEnd"/>
      <w:r>
        <w:t xml:space="preserve">, которые стали первым и наиболее известным применением </w:t>
      </w:r>
      <w:proofErr w:type="spellStart"/>
      <w:r>
        <w:t>блокчейна</w:t>
      </w:r>
      <w:proofErr w:type="spellEnd"/>
      <w:r>
        <w:t xml:space="preserve">. Отношение к </w:t>
      </w:r>
      <w:proofErr w:type="spellStart"/>
      <w:r>
        <w:t>криптовалютам</w:t>
      </w:r>
      <w:proofErr w:type="spellEnd"/>
      <w:r>
        <w:t xml:space="preserve"> в мире амбивалентное: с одной стороны, они предоставляют новые возможности для инвестирования и транзакций, с другой — вызывают опасения в вопросах регулировани</w:t>
      </w:r>
      <w:r>
        <w:t>я, стабильности и безопасности.</w:t>
      </w:r>
    </w:p>
    <w:p w:rsidR="000836E1" w:rsidRDefault="000836E1" w:rsidP="000836E1">
      <w:r>
        <w:t xml:space="preserve">Тем не менее, потенциал </w:t>
      </w:r>
      <w:proofErr w:type="spellStart"/>
      <w:r>
        <w:t>блокчейна</w:t>
      </w:r>
      <w:proofErr w:type="spellEnd"/>
      <w:r>
        <w:t xml:space="preserve"> гораздо шире, чем только </w:t>
      </w:r>
      <w:proofErr w:type="spellStart"/>
      <w:r>
        <w:t>криптовалюты</w:t>
      </w:r>
      <w:proofErr w:type="spellEnd"/>
      <w:r>
        <w:t xml:space="preserve">. Многие финансовые институты активно исследуют возможности этой технологии, включая создание собственных </w:t>
      </w:r>
      <w:proofErr w:type="spellStart"/>
      <w:r>
        <w:t>блокчейн</w:t>
      </w:r>
      <w:proofErr w:type="spellEnd"/>
      <w:r>
        <w:t xml:space="preserve">-платформ и </w:t>
      </w:r>
      <w:proofErr w:type="spellStart"/>
      <w:r>
        <w:t>токенов</w:t>
      </w:r>
      <w:proofErr w:type="spellEnd"/>
      <w:r>
        <w:t xml:space="preserve">, что подтверждает стремительное развитие и влияние </w:t>
      </w:r>
      <w:proofErr w:type="spellStart"/>
      <w:r>
        <w:t>блокчейна</w:t>
      </w:r>
      <w:proofErr w:type="spellEnd"/>
      <w:r>
        <w:t xml:space="preserve"> на финансовую сферу.</w:t>
      </w:r>
    </w:p>
    <w:p w:rsidR="000836E1" w:rsidRDefault="000836E1" w:rsidP="000836E1">
      <w:r>
        <w:t xml:space="preserve">Дополнительно к вышеуказанным преимуществам </w:t>
      </w:r>
      <w:proofErr w:type="spellStart"/>
      <w:r>
        <w:t>блокчейна</w:t>
      </w:r>
      <w:proofErr w:type="spellEnd"/>
      <w:r>
        <w:t xml:space="preserve"> в финансовой сфере, стоит отметить и некоторые потенциальные проблемы</w:t>
      </w:r>
      <w:r>
        <w:t>,</w:t>
      </w:r>
      <w:r>
        <w:t xml:space="preserve"> и сложности. Внедрение </w:t>
      </w:r>
      <w:proofErr w:type="spellStart"/>
      <w:r>
        <w:t>блокчейн</w:t>
      </w:r>
      <w:proofErr w:type="spellEnd"/>
      <w:r>
        <w:t>-технологий требует значительных инвестиций в инфраструктуру, а также переосмысление существующих бизнес-процессов. Это может привести к сопротивлению со стороны традиционных банков и финансовых учреждений, которые не гот</w:t>
      </w:r>
      <w:r>
        <w:t>овы к радикальным изменениям.</w:t>
      </w:r>
    </w:p>
    <w:p w:rsidR="000836E1" w:rsidRDefault="000836E1" w:rsidP="000836E1">
      <w:r>
        <w:t xml:space="preserve">Также высокий уровень безопасности </w:t>
      </w:r>
      <w:proofErr w:type="spellStart"/>
      <w:r>
        <w:t>блокчейна</w:t>
      </w:r>
      <w:proofErr w:type="spellEnd"/>
      <w:r>
        <w:t xml:space="preserve"> может стать "двойным лезвием". Если ключи доступа к </w:t>
      </w:r>
      <w:proofErr w:type="spellStart"/>
      <w:r>
        <w:t>блокчейну</w:t>
      </w:r>
      <w:proofErr w:type="spellEnd"/>
      <w:r>
        <w:t xml:space="preserve"> потеряны или скомпрометированы, это может привести к невозможности доступа к средствам или данным. По этой причине необходима основательная работа над механизмами </w:t>
      </w:r>
      <w:r>
        <w:t>восстановления и защиты данных.</w:t>
      </w:r>
    </w:p>
    <w:p w:rsidR="000836E1" w:rsidRDefault="000836E1" w:rsidP="000836E1">
      <w:r>
        <w:t xml:space="preserve">Еще одним аспектом, который заслуживает внимания, является вопрос регулирования. </w:t>
      </w:r>
      <w:proofErr w:type="spellStart"/>
      <w:r>
        <w:t>Блокчейн</w:t>
      </w:r>
      <w:proofErr w:type="spellEnd"/>
      <w:r>
        <w:t xml:space="preserve"> оперирует в сфере, где законодательство еще не полностью адаптировано к новым реалиям. В разных странах подходы к регулированию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>-технологий различаются, что создает определенные сложно</w:t>
      </w:r>
      <w:r>
        <w:t>сти для международных операций.</w:t>
      </w:r>
    </w:p>
    <w:p w:rsidR="000836E1" w:rsidRDefault="000836E1" w:rsidP="000836E1">
      <w:r>
        <w:t xml:space="preserve">Помимо этого, стоит отметить вопросы масштабируемости. С ростом объема транзакций необходимость обработки и хранения все больших объемов данных может стать проблемой для </w:t>
      </w:r>
      <w:proofErr w:type="spellStart"/>
      <w:r>
        <w:t>блокчейн</w:t>
      </w:r>
      <w:proofErr w:type="spellEnd"/>
      <w:r>
        <w:t xml:space="preserve">-систем. Решение этой проблемы может потребовать новых технологических подходов или даже перехода на альтернативные </w:t>
      </w:r>
      <w:proofErr w:type="spellStart"/>
      <w:r>
        <w:t>блокчейн</w:t>
      </w:r>
      <w:proofErr w:type="spellEnd"/>
      <w:r>
        <w:t>-платформы.</w:t>
      </w:r>
    </w:p>
    <w:p w:rsidR="000836E1" w:rsidRDefault="000836E1" w:rsidP="000836E1">
      <w:r>
        <w:lastRenderedPageBreak/>
        <w:t xml:space="preserve">Тем не менее, </w:t>
      </w:r>
      <w:proofErr w:type="spellStart"/>
      <w:r>
        <w:t>блокчейн</w:t>
      </w:r>
      <w:proofErr w:type="spellEnd"/>
      <w:r>
        <w:t xml:space="preserve"> продолжает привлекать внимание как </w:t>
      </w:r>
      <w:proofErr w:type="spellStart"/>
      <w:r>
        <w:t>стартапов</w:t>
      </w:r>
      <w:proofErr w:type="spellEnd"/>
      <w:r>
        <w:t xml:space="preserve">, так и крупных финансовых игроков. Инновации в этой сфере, такие как разработка новых алгоритмов консенсуса, улучшенные методы шифрования и решения в области конфиденциальности, делают </w:t>
      </w:r>
      <w:proofErr w:type="spellStart"/>
      <w:r>
        <w:t>блокчейн</w:t>
      </w:r>
      <w:proofErr w:type="spellEnd"/>
      <w:r>
        <w:t xml:space="preserve"> еще более привлекательным для финансового сектора.</w:t>
      </w:r>
    </w:p>
    <w:p w:rsidR="000836E1" w:rsidRPr="000836E1" w:rsidRDefault="000836E1" w:rsidP="000836E1">
      <w:r>
        <w:t xml:space="preserve">В заключение, </w:t>
      </w:r>
      <w:proofErr w:type="spellStart"/>
      <w:r>
        <w:t>блокчейн</w:t>
      </w:r>
      <w:proofErr w:type="spellEnd"/>
      <w:r>
        <w:t xml:space="preserve"> технологии предлагают новые подходы к управлению финансами, повышая эффективность, безопасность и прозрачность систем. Несмотря на вызовы и риски, связанные с этой новой технологией, ее влияние на финансовую сферу продолжит расти в ближайшие годы.</w:t>
      </w:r>
      <w:bookmarkEnd w:id="0"/>
    </w:p>
    <w:sectPr w:rsidR="000836E1" w:rsidRPr="0008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26"/>
    <w:rsid w:val="000836E1"/>
    <w:rsid w:val="00E7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AC6E"/>
  <w15:chartTrackingRefBased/>
  <w15:docId w15:val="{593EBFCA-7047-4C6B-B228-A5984579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3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6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2023-09-30T12:32:00Z</dcterms:created>
  <dcterms:modified xsi:type="dcterms:W3CDTF">2023-09-30T12:34:00Z</dcterms:modified>
</cp:coreProperties>
</file>