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AEE" w:rsidRDefault="000147C2" w:rsidP="000147C2">
      <w:pPr>
        <w:pStyle w:val="1"/>
        <w:jc w:val="center"/>
      </w:pPr>
      <w:r w:rsidRPr="000147C2">
        <w:t>Разработка приложений с использованием искусственных нейронных сетей</w:t>
      </w:r>
    </w:p>
    <w:p w:rsidR="000147C2" w:rsidRDefault="000147C2" w:rsidP="000147C2"/>
    <w:p w:rsidR="000147C2" w:rsidRDefault="000147C2" w:rsidP="000147C2">
      <w:bookmarkStart w:id="0" w:name="_GoBack"/>
      <w:r>
        <w:t xml:space="preserve">Разработка приложений с использованием искусственных нейронных сетей становится все более популярной практикой в современном мире программирования. Этот подход предоставляет разработчикам мощные инструменты для решения сложных задач, которые традиционные алгоритмы могут решать неэффективно </w:t>
      </w:r>
      <w:r>
        <w:t>или даже вовсе не могут решить.</w:t>
      </w:r>
    </w:p>
    <w:p w:rsidR="000147C2" w:rsidRDefault="000147C2" w:rsidP="000147C2">
      <w:r>
        <w:t>Искусственные нейронные сети (ИНС) вдохновлены структурой и функционированием биологических нейронных сетей, присутствующих в мозге. Основное преимущество ИНС заключается в их способности обучаться на основе данных, что делает их идеальным решением для задач, требующих адаптации к изменяющимся условиям или для ситуаций, где традиционное</w:t>
      </w:r>
      <w:r>
        <w:t xml:space="preserve"> программирование стоит дорого.</w:t>
      </w:r>
    </w:p>
    <w:p w:rsidR="000147C2" w:rsidRDefault="000147C2" w:rsidP="000147C2">
      <w:r>
        <w:t xml:space="preserve">Одно из ключевых применений ИНС – это распознавание образов. Сегодня нейронные сети используются для распознавания изображений, звуков, текста и даже для создания искусства. Примером может служить система автоматического тегирования фотографий на социальных платформах или помощник в автомобилях, </w:t>
      </w:r>
      <w:r>
        <w:t>определяющий объекты на дороге.</w:t>
      </w:r>
    </w:p>
    <w:p w:rsidR="000147C2" w:rsidRDefault="000147C2" w:rsidP="000147C2">
      <w:r>
        <w:t xml:space="preserve">Кроме распознавания образов, ИНС используются в рекомендательных системах. Например, когда пользователь просматривает фильмы на </w:t>
      </w:r>
      <w:proofErr w:type="spellStart"/>
      <w:r>
        <w:t>стриминговой</w:t>
      </w:r>
      <w:proofErr w:type="spellEnd"/>
      <w:r>
        <w:t xml:space="preserve"> платформе, ИНС анализирует его предыдущие выборы и предлагает контент,</w:t>
      </w:r>
      <w:r>
        <w:t xml:space="preserve"> который может ему понравиться.</w:t>
      </w:r>
    </w:p>
    <w:p w:rsidR="000147C2" w:rsidRDefault="000147C2" w:rsidP="000147C2">
      <w:r>
        <w:t>Еще одно направление применения ИНС – это обработка естественного языка. Нейронные сети позволяют создавать системы, которые могут понимать, переводить и даже генерирова</w:t>
      </w:r>
      <w:r>
        <w:t>ть текст на человеческом языке.</w:t>
      </w:r>
    </w:p>
    <w:p w:rsidR="000147C2" w:rsidRDefault="000147C2" w:rsidP="000147C2">
      <w:r>
        <w:t>Однако, несмотря на многие преимущества, разработка приложений на основе нейронных сетей требует глубоких знаний в области машинного обучения. Также важно иметь доступ к большому объему данных для обучения сети, а также к вычислительным ресурсам, необходимым для обработки этой информации.</w:t>
      </w:r>
    </w:p>
    <w:p w:rsidR="000147C2" w:rsidRDefault="000147C2" w:rsidP="000147C2">
      <w:r>
        <w:t>При применении искусственных нейронных сетей в разработке приложений необходимо учитывать не только их возможности, но и ограничения. Во-первых, обучение нейронной сети может занимать значительное время, особенно если речь идет о глубоких архитектурах и больших объемах данных. Это может повлиять на скорость итерации проекта и время выхода продукт</w:t>
      </w:r>
      <w:r>
        <w:t>а на рынок.</w:t>
      </w:r>
    </w:p>
    <w:p w:rsidR="000147C2" w:rsidRDefault="000147C2" w:rsidP="000147C2">
      <w:r>
        <w:t>Также стоит учитывать, что нейронные сети требуют значительных вычислительных ресурсов. Это может вызвать дополнительные затраты на инфраструктуру, особенно если речь идет о реальном времени и обработке больших данных. Однако развитие технологий, таких как специализированные интегральные схемы для обработки ИНС (ASIC) и графические процессоры (GPU), дела</w:t>
      </w:r>
      <w:r>
        <w:t>ет вычисления более доступными.</w:t>
      </w:r>
    </w:p>
    <w:p w:rsidR="000147C2" w:rsidRDefault="000147C2" w:rsidP="000147C2">
      <w:r>
        <w:t>Точность и надежность работы нейронных сетей в определенных приложениях также зависит от качества данных, на которых они обучались. Неправильно обученная модель может давать нежелательные или некорректные результаты, что может привести к</w:t>
      </w:r>
      <w:r>
        <w:t xml:space="preserve"> проблемам в работе приложения.</w:t>
      </w:r>
    </w:p>
    <w:p w:rsidR="000147C2" w:rsidRDefault="000147C2" w:rsidP="000147C2">
      <w:r>
        <w:t xml:space="preserve">Еще одной проблемой является интерпретируемость моделей на основе нейронных сетей. Для многих приложений, особенно тех, что связаны с критически важными задачами, важно понимать, почему модель приняла тот или иной вывод. Современные методы исследования, </w:t>
      </w:r>
      <w:r>
        <w:lastRenderedPageBreak/>
        <w:t>такие как методы визуализации активации слоев, могут помочь в этом, но они еще далеки от совершенс</w:t>
      </w:r>
      <w:r>
        <w:t>тва.</w:t>
      </w:r>
    </w:p>
    <w:p w:rsidR="000147C2" w:rsidRDefault="000147C2" w:rsidP="000147C2">
      <w:r>
        <w:t>Кроме того, использование ИНС в приложениях может столкнуться с вопросами этики и безопасности. Создание систем, которые могут взаимодействовать с пользователем на более глубоком уровне или принимать автономные решения, требует внимания к проблемам конфиденциальности, ответственности и контроля.</w:t>
      </w:r>
    </w:p>
    <w:p w:rsidR="000147C2" w:rsidRPr="000147C2" w:rsidRDefault="000147C2" w:rsidP="000147C2">
      <w:r>
        <w:t>В заключение, можно сказать, что искусственные нейронные сети представляют собой революцию в мире программирования. Они предлагают новые подходы к решению старых задач и открывают двери для создания приложений, которые были бы невозможны еще несколько лет назад.</w:t>
      </w:r>
      <w:bookmarkEnd w:id="0"/>
    </w:p>
    <w:sectPr w:rsidR="000147C2" w:rsidRPr="00014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AEE"/>
    <w:rsid w:val="000147C2"/>
    <w:rsid w:val="00A3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CE94"/>
  <w15:chartTrackingRefBased/>
  <w15:docId w15:val="{A958650F-E45A-4661-AA25-AF5CA9B1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47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7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2023-09-30T14:38:00Z</dcterms:created>
  <dcterms:modified xsi:type="dcterms:W3CDTF">2023-09-30T14:41:00Z</dcterms:modified>
</cp:coreProperties>
</file>