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B3" w:rsidRPr="00A81A65" w:rsidRDefault="00A81A65" w:rsidP="00A81A65">
      <w:pPr>
        <w:pStyle w:val="1"/>
        <w:rPr>
          <w:lang w:val="ru-RU"/>
        </w:rPr>
      </w:pPr>
      <w:r w:rsidRPr="00A81A65">
        <w:rPr>
          <w:lang w:val="ru-RU"/>
        </w:rPr>
        <w:t>Новое информационное общество в России: миф или реальность?</w:t>
      </w:r>
    </w:p>
    <w:p w:rsidR="00A81A65" w:rsidRPr="00A81A65" w:rsidRDefault="00A81A65" w:rsidP="00A81A65">
      <w:pPr>
        <w:rPr>
          <w:lang w:val="ru-RU"/>
        </w:rPr>
      </w:pPr>
      <w:r w:rsidRPr="00A81A65">
        <w:rPr>
          <w:lang w:val="ru-RU"/>
        </w:rPr>
        <w:t>В современном мире информационные технологии занимают все более важное место в жизни людей. Интернет, социальные сети, мессенджеры, мобильные приложения – все это стало неотъемлемой частью нашей повседневной жизни. В России также наблюдается рост информационных технологий и развитие нового информационного общества. Но является ли это реальностью или же это просто миф?</w:t>
      </w:r>
    </w:p>
    <w:p w:rsidR="00A81A65" w:rsidRPr="00A81A65" w:rsidRDefault="00A81A65" w:rsidP="00A81A65">
      <w:pPr>
        <w:pStyle w:val="2"/>
        <w:rPr>
          <w:lang w:val="ru-RU"/>
        </w:rPr>
      </w:pPr>
      <w:bookmarkStart w:id="0" w:name="_GoBack"/>
      <w:bookmarkEnd w:id="0"/>
      <w:r w:rsidRPr="00A81A65">
        <w:rPr>
          <w:lang w:val="ru-RU"/>
        </w:rPr>
        <w:t>Определение нового информационного общества</w:t>
      </w:r>
    </w:p>
    <w:p w:rsidR="00A81A65" w:rsidRPr="00A81A65" w:rsidRDefault="00A81A65" w:rsidP="00A81A65">
      <w:pPr>
        <w:rPr>
          <w:lang w:val="ru-RU"/>
        </w:rPr>
      </w:pPr>
      <w:r w:rsidRPr="00A81A65">
        <w:rPr>
          <w:lang w:val="ru-RU"/>
        </w:rPr>
        <w:t>Новое информационное общество – это общество, основанное на использовании информационных технологий, где информация становится основным ресурсом и движущей силой экономического и социального развития. В таком обществе информация доступна всем, и ее использование не только упрощает жизнь людей, но и помогает решать сложные социально-экономические проблемы.</w:t>
      </w:r>
    </w:p>
    <w:p w:rsidR="00A81A65" w:rsidRPr="00A81A65" w:rsidRDefault="00A81A65" w:rsidP="00A81A65">
      <w:pPr>
        <w:pStyle w:val="2"/>
        <w:rPr>
          <w:lang w:val="ru-RU"/>
        </w:rPr>
      </w:pPr>
      <w:r w:rsidRPr="00A81A65">
        <w:rPr>
          <w:lang w:val="ru-RU"/>
        </w:rPr>
        <w:t>Развитие нового информационного общества в России</w:t>
      </w:r>
    </w:p>
    <w:p w:rsidR="00A81A65" w:rsidRPr="00A81A65" w:rsidRDefault="00A81A65" w:rsidP="00A81A65">
      <w:pPr>
        <w:rPr>
          <w:lang w:val="ru-RU"/>
        </w:rPr>
      </w:pPr>
      <w:r w:rsidRPr="00A81A65">
        <w:rPr>
          <w:lang w:val="ru-RU"/>
        </w:rPr>
        <w:t>В России последние годы наблюдается активное развитие информационных технологий. В 2018 году доля интернет-пользователей в России составила 76%, что является одним из самых высоких показателей в мире. В стране также активно развиваются социальные сети, мессенджеры и другие онлайн-сервисы.</w:t>
      </w:r>
    </w:p>
    <w:p w:rsidR="00A81A65" w:rsidRPr="00A81A65" w:rsidRDefault="00A81A65" w:rsidP="00A81A65">
      <w:pPr>
        <w:rPr>
          <w:lang w:val="ru-RU"/>
        </w:rPr>
      </w:pPr>
      <w:r w:rsidRPr="00A81A65">
        <w:rPr>
          <w:lang w:val="ru-RU"/>
        </w:rPr>
        <w:t>Одним из ярких примеров развития нового информационного общества в России является создание национальной платформы "Цифровая экономика". Она включает в себя ряд проектов, направленных на развитие цифровой инфраструктуры, электронного правительства, цифрового образования и других сфер.</w:t>
      </w:r>
    </w:p>
    <w:p w:rsidR="00A81A65" w:rsidRPr="00A81A65" w:rsidRDefault="00A81A65" w:rsidP="00A81A65">
      <w:pPr>
        <w:pStyle w:val="2"/>
        <w:rPr>
          <w:lang w:val="ru-RU"/>
        </w:rPr>
      </w:pPr>
      <w:r w:rsidRPr="00A81A65">
        <w:rPr>
          <w:lang w:val="ru-RU"/>
        </w:rPr>
        <w:t>Мифы о новом информационном обществе в России</w:t>
      </w:r>
    </w:p>
    <w:p w:rsidR="00A81A65" w:rsidRPr="00A81A65" w:rsidRDefault="00A81A65" w:rsidP="00A81A65">
      <w:pPr>
        <w:rPr>
          <w:lang w:val="ru-RU"/>
        </w:rPr>
      </w:pPr>
      <w:r w:rsidRPr="00A81A65">
        <w:rPr>
          <w:lang w:val="ru-RU"/>
        </w:rPr>
        <w:t>Однако, несмотря на активное развитие информационных технологий, существуют мифы о новом информационном обществе в России. Один из них заключается в том, что все российские граждане имеют доступ к интернету и информационным технологиям. На самом деле, далеко не все россияне имеют возможность пользоваться интернетом, особенно в отдаленных регионах страны.</w:t>
      </w:r>
    </w:p>
    <w:p w:rsidR="00A81A65" w:rsidRPr="00A81A65" w:rsidRDefault="00A81A65" w:rsidP="00A81A65">
      <w:pPr>
        <w:rPr>
          <w:lang w:val="ru-RU"/>
        </w:rPr>
      </w:pPr>
      <w:r w:rsidRPr="00A81A65">
        <w:rPr>
          <w:lang w:val="ru-RU"/>
        </w:rPr>
        <w:t>Еще один миф заключается в том, что информационные технологии помогают решать социально-экономические проблемы. На самом деле, хотя информационные технологии могут помочь в решении некоторых проблем, они не являются универсальным решением для всех проблем общества.</w:t>
      </w:r>
    </w:p>
    <w:p w:rsidR="00A81A65" w:rsidRPr="00A81A65" w:rsidRDefault="00A81A65" w:rsidP="00A81A65">
      <w:pPr>
        <w:pStyle w:val="2"/>
        <w:rPr>
          <w:lang w:val="ru-RU"/>
        </w:rPr>
      </w:pPr>
      <w:r w:rsidRPr="00A81A65">
        <w:rPr>
          <w:lang w:val="ru-RU"/>
        </w:rPr>
        <w:t>Реальность нового информационного общества в России</w:t>
      </w:r>
    </w:p>
    <w:p w:rsidR="00A81A65" w:rsidRPr="00A81A65" w:rsidRDefault="00A81A65" w:rsidP="00A81A65">
      <w:pPr>
        <w:rPr>
          <w:lang w:val="ru-RU"/>
        </w:rPr>
      </w:pPr>
      <w:r w:rsidRPr="00A81A65">
        <w:rPr>
          <w:lang w:val="ru-RU"/>
        </w:rPr>
        <w:t>Таким образом, можно сказать, что новое информационное общество в России – это не просто миф, но и не полная реальность. Существует активное развитие информационных технологий и создание новых онлайн-сервисов, но есть и проблемы, связанные с доступностью интернета и использованием информационных технологий для решения социально-экономических проблем.</w:t>
      </w:r>
    </w:p>
    <w:p w:rsidR="00A81A65" w:rsidRPr="00A81A65" w:rsidRDefault="00A81A65" w:rsidP="00A81A65">
      <w:pPr>
        <w:rPr>
          <w:lang w:val="ru-RU"/>
        </w:rPr>
      </w:pPr>
      <w:r w:rsidRPr="00A81A65">
        <w:rPr>
          <w:lang w:val="ru-RU"/>
        </w:rPr>
        <w:t>Однако, развитие нового информационного общества в России продолжается, и это открывает новые возможности для экономического и социального развития страны. Важно, чтобы государство продолжало поддерживать развитие информационных технологий и создание условий для их использования всеми гражданами страны.</w:t>
      </w:r>
    </w:p>
    <w:sectPr w:rsidR="00A81A65" w:rsidRPr="00A81A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04"/>
    <w:rsid w:val="004D1AB3"/>
    <w:rsid w:val="00A81A65"/>
    <w:rsid w:val="00D4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3A75B"/>
  <w15:chartTrackingRefBased/>
  <w15:docId w15:val="{96D26343-8DFC-4539-8DF9-2C5252BF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1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1A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2023-09-30T15:11:00Z</dcterms:created>
  <dcterms:modified xsi:type="dcterms:W3CDTF">2023-09-30T15:13:00Z</dcterms:modified>
</cp:coreProperties>
</file>