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63" w:rsidRDefault="00FB75EC" w:rsidP="00FB75EC">
      <w:pPr>
        <w:pStyle w:val="1"/>
        <w:jc w:val="center"/>
      </w:pPr>
      <w:r w:rsidRPr="00FB75EC">
        <w:t>Искусственный интеллект в разработке и редактировании контента</w:t>
      </w:r>
    </w:p>
    <w:p w:rsidR="00FB75EC" w:rsidRDefault="00FB75EC" w:rsidP="00FB75EC"/>
    <w:p w:rsidR="00FB75EC" w:rsidRDefault="00FB75EC" w:rsidP="00FB75EC">
      <w:r>
        <w:t>Искусственный интеллект (ИИ) активно проникает во многие сферы человеческой деятельности, и разработка контента не стала исключением. Применение ИИ в этой области позволяет автоматизировать и оптимизировать многие процессы, связанные с созданием, редактированием и распространением контента.</w:t>
      </w:r>
    </w:p>
    <w:p w:rsidR="00FB75EC" w:rsidRDefault="00FB75EC" w:rsidP="00FB75EC">
      <w:r>
        <w:t xml:space="preserve">Одно из ключевых применений ИИ в создании контента - это генерация текста. Современные алгоритмы, такие как GPT от </w:t>
      </w:r>
      <w:proofErr w:type="spellStart"/>
      <w:r>
        <w:t>OpenAI</w:t>
      </w:r>
      <w:proofErr w:type="spellEnd"/>
      <w:r>
        <w:t>, могут создавать качественные и связные тексты на основе предоставленных инструкций. Эти системы могут быть использованы для создания новостных статей, блогов, рекламных материалов и многого другого.</w:t>
      </w:r>
    </w:p>
    <w:p w:rsidR="00FB75EC" w:rsidRDefault="00FB75EC" w:rsidP="00FB75EC">
      <w:r>
        <w:t xml:space="preserve">Кроме текстовой генерации, ИИ используется в автоматическом редактировании изображений и видео. Алгоритмы могут корректировать цвета, улучшать качество изображений, удалять нежелательные объекты или даже генерировать новые изображения на основе заданных параметров. </w:t>
      </w:r>
    </w:p>
    <w:p w:rsidR="00FB75EC" w:rsidRDefault="00FB75EC" w:rsidP="00FB75EC">
      <w:r>
        <w:t xml:space="preserve">В области </w:t>
      </w:r>
      <w:proofErr w:type="spellStart"/>
      <w:r>
        <w:t>видеопродакшена</w:t>
      </w:r>
      <w:proofErr w:type="spellEnd"/>
      <w:r>
        <w:t xml:space="preserve"> ИИ может помочь в автоматическом монтаже, выбирая наиболее релевантные кадры, оптимизируя звук или даже создавая компьютерную графику на основе текстовых описаний.</w:t>
      </w:r>
    </w:p>
    <w:p w:rsidR="00FB75EC" w:rsidRDefault="00FB75EC" w:rsidP="00FB75EC">
      <w:r>
        <w:t>Также стоит отметить роль искусственного интеллекта в оптимизации контента для различных платформ и аудиторий. Алгоритмы могут анализировать поведение пользователей, их предпочтения и интересы, чтобы автоматически адаптировать контент под конкретную целевую группу.</w:t>
      </w:r>
    </w:p>
    <w:p w:rsidR="00FB75EC" w:rsidRDefault="00FB75EC" w:rsidP="00FB75EC">
      <w:r>
        <w:t>Однако применение ИИ в разработке и редактировании контента также вызывает определенные опасения. Возникают вопросы об авторских правах, ответственности за сгенерированный контент и потере рабочих мест из-за автоматизации. Также важно понимать, что, несмотря на все преимущества, машины пока не могут полностью заменить человеческое творчество и интуицию.</w:t>
      </w:r>
    </w:p>
    <w:p w:rsidR="00FB75EC" w:rsidRDefault="00FB75EC" w:rsidP="00FB75EC">
      <w:r>
        <w:t>Дополнительно к основным аспектам применения искусственного интеллекта в разработке контента следует упомянуть несколько конкретных направлений, которые активно развиваются в последние годы.</w:t>
      </w:r>
    </w:p>
    <w:p w:rsidR="00FB75EC" w:rsidRDefault="00FB75EC" w:rsidP="00FB75EC">
      <w:r>
        <w:t>Первое из них – это персонализация контента. С помощью алгоритмов ИИ сервисы могут анализировать интересы и предпочтения конкретного пользователя, предлагая ему релевантные статьи, новости или видео. Это позволяет увеличивать уровень вовлеченности аудитории и эффективность монетизации.</w:t>
      </w:r>
    </w:p>
    <w:p w:rsidR="00FB75EC" w:rsidRDefault="00FB75EC" w:rsidP="00FB75EC">
      <w:r>
        <w:t>Второе направление – автоматический перевод контента. Современные алгоритмы перевода, базирующиеся на глубоком обучении, позволяют быстро и качественно адаптировать материалы для международной аудитории, что ранее требовало значительных временных и финансовых затрат.</w:t>
      </w:r>
    </w:p>
    <w:p w:rsidR="00FB75EC" w:rsidRDefault="00FB75EC" w:rsidP="00FB75EC">
      <w:r>
        <w:t xml:space="preserve">Также растет популярность алгоритмов, способных анализировать эмоциональную окраску контента. Это может быть использовано как для автоматической </w:t>
      </w:r>
      <w:proofErr w:type="spellStart"/>
      <w:r>
        <w:t>модерации</w:t>
      </w:r>
      <w:proofErr w:type="spellEnd"/>
      <w:r>
        <w:t xml:space="preserve"> комментариев и отзывов, так и для определения реакции аудитории на определенные материалы, что помогает корректировать стратегию контент-маркетинга.</w:t>
      </w:r>
    </w:p>
    <w:p w:rsidR="00FB75EC" w:rsidRDefault="00FB75EC" w:rsidP="00FB75EC">
      <w:r>
        <w:t xml:space="preserve">Особое внимание заслуживает применение ИИ в области виртуальной и дополненной реальности. Создание </w:t>
      </w:r>
      <w:proofErr w:type="spellStart"/>
      <w:r>
        <w:t>иммерсивного</w:t>
      </w:r>
      <w:proofErr w:type="spellEnd"/>
      <w:r>
        <w:t xml:space="preserve"> контента требует больших вычислительных ресурсов, и </w:t>
      </w:r>
      <w:r>
        <w:lastRenderedPageBreak/>
        <w:t>именно алгоритмы машинного обучения позволяют оптимизировать этот процесс, делая виртуальные миры более реалистичными и интерактивными.</w:t>
      </w:r>
    </w:p>
    <w:p w:rsidR="00FB75EC" w:rsidRDefault="00ED45C0" w:rsidP="00FB75EC">
      <w:r>
        <w:t>С</w:t>
      </w:r>
      <w:bookmarkStart w:id="0" w:name="_GoBack"/>
      <w:bookmarkEnd w:id="0"/>
      <w:r w:rsidR="00FB75EC">
        <w:t>ледует отметить, что, несмотря на все технологические инновации, основной ценностью в сфере контента остается человеческий фактор. Искусственный интеллект может быть мощным инструментом в руках профессионалов, но без креативного подхода и понимания потребностей аудитории его применение может оказаться неэффективным.</w:t>
      </w:r>
    </w:p>
    <w:p w:rsidR="00FB75EC" w:rsidRPr="00FB75EC" w:rsidRDefault="00FB75EC" w:rsidP="00FB75EC">
      <w:r>
        <w:t>В заключение, искусственный интеллект играет революционную роль в сфере создания контента, предоставляя инструменты для автоматизации, оптимизации и улучшения качества материалов. Однако успешное применение таких технологий требует глубокого понимания их возможностей и ограничений, а также учета этических и профессиональных аспектов.</w:t>
      </w:r>
    </w:p>
    <w:sectPr w:rsidR="00FB75EC" w:rsidRPr="00FB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3"/>
    <w:rsid w:val="005A0663"/>
    <w:rsid w:val="00ED45C0"/>
    <w:rsid w:val="00F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FF00"/>
  <w15:chartTrackingRefBased/>
  <w15:docId w15:val="{F30099E3-DBE0-45B4-8A07-E9F74F4D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2023-10-02T04:12:00Z</dcterms:created>
  <dcterms:modified xsi:type="dcterms:W3CDTF">2023-10-02T04:17:00Z</dcterms:modified>
</cp:coreProperties>
</file>