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5B" w:rsidRDefault="00286A2B" w:rsidP="00286A2B">
      <w:pPr>
        <w:pStyle w:val="1"/>
        <w:jc w:val="center"/>
      </w:pPr>
      <w:r w:rsidRPr="00286A2B">
        <w:t>Виртуальные машины и контейнеризация</w:t>
      </w:r>
      <w:r>
        <w:t>:</w:t>
      </w:r>
      <w:r w:rsidRPr="00286A2B">
        <w:t xml:space="preserve"> сравнение и применение</w:t>
      </w:r>
    </w:p>
    <w:p w:rsidR="00286A2B" w:rsidRDefault="00286A2B" w:rsidP="00286A2B"/>
    <w:p w:rsidR="00286A2B" w:rsidRDefault="00286A2B" w:rsidP="00286A2B">
      <w:bookmarkStart w:id="0" w:name="_GoBack"/>
      <w:r>
        <w:t xml:space="preserve">Виртуальные машины (ВМ) и контейнеры – две ключевые технологии, используемые в современных системах информационных технологий для изоляции и управления ресурсами. Они предоставляют разработчикам и администраторам гибкие инструменты для развертывания, масштабирования и управления приложениями и сервисами. Хотя они имеют схожие цели, их архитектура и принципы </w:t>
      </w:r>
      <w:r>
        <w:t>работы существенно различаются.</w:t>
      </w:r>
    </w:p>
    <w:p w:rsidR="00286A2B" w:rsidRDefault="00286A2B" w:rsidP="00286A2B">
      <w:r>
        <w:t>Виртуальные машины предоставляют полную изоляцию для приложений путем создания виртуального окружения, которое имитирует физический компьютер со всеми его ресурсами, включая операционную систему. Гипервизор – основной компонент, который позволяет создавать и управлять виртуальными машинами на физическом сервере. Каждая ВМ имеет свою операционную систему, драйверы и приложения, которые работают</w:t>
      </w:r>
      <w:r>
        <w:t xml:space="preserve"> независимо от основной машины.</w:t>
      </w:r>
    </w:p>
    <w:p w:rsidR="00286A2B" w:rsidRDefault="00286A2B" w:rsidP="00286A2B">
      <w:r>
        <w:t xml:space="preserve">Контейнеры, с другой стороны, предоставляют изоляцию на уровне процесса. Они используют ядро </w:t>
      </w:r>
      <w:proofErr w:type="spellStart"/>
      <w:r>
        <w:t>хостовой</w:t>
      </w:r>
      <w:proofErr w:type="spellEnd"/>
      <w:r>
        <w:t xml:space="preserve"> системы и позволяют развертывать приложения в легковесных окружениях, которые делят одно и то же ядро, но работают в изолированных пространствах. По сравнению с ВМ, контейнеры занимают меньше места, быстрее запускаются и требуют меньше р</w:t>
      </w:r>
      <w:r>
        <w:t>есурсов.</w:t>
      </w:r>
    </w:p>
    <w:p w:rsidR="00286A2B" w:rsidRDefault="00286A2B" w:rsidP="00286A2B">
      <w:r>
        <w:t xml:space="preserve">Одним из главных преимуществ контейнеров является их портативность. Разработчики могут создавать и тестировать приложения в контейнерах локально на своих машинах, а затем легко развертывать их в любом окружении, будь то облако, тестовый сервер или </w:t>
      </w:r>
      <w:proofErr w:type="spellStart"/>
      <w:r>
        <w:t>продакшн</w:t>
      </w:r>
      <w:proofErr w:type="spellEnd"/>
      <w:r>
        <w:t xml:space="preserve">-среда. Для управления контейнерами часто используют системы </w:t>
      </w:r>
      <w:proofErr w:type="spellStart"/>
      <w:r>
        <w:t>орк</w:t>
      </w:r>
      <w:r>
        <w:t>естрации</w:t>
      </w:r>
      <w:proofErr w:type="spellEnd"/>
      <w:r>
        <w:t xml:space="preserve">, такие как </w:t>
      </w:r>
      <w:proofErr w:type="spellStart"/>
      <w:r>
        <w:t>Kubernetes</w:t>
      </w:r>
      <w:proofErr w:type="spellEnd"/>
      <w:r>
        <w:t>.</w:t>
      </w:r>
    </w:p>
    <w:p w:rsidR="00286A2B" w:rsidRDefault="00286A2B" w:rsidP="00286A2B">
      <w:r>
        <w:t xml:space="preserve">Однако выбор между ВМ и контейнерами зависит от конкретных требований проекта. Виртуальные машины могут быть предпочтительнее в ситуациях, когда необходима строгая изоляция или поддержка разных операционных систем. Контейнеры же идеально подходят для </w:t>
      </w:r>
      <w:proofErr w:type="spellStart"/>
      <w:r>
        <w:t>микросервисной</w:t>
      </w:r>
      <w:proofErr w:type="spellEnd"/>
      <w:r>
        <w:t xml:space="preserve"> архитектуры и приложений, которые требуют быстрого масштабирования.</w:t>
      </w:r>
    </w:p>
    <w:p w:rsidR="00286A2B" w:rsidRDefault="00286A2B" w:rsidP="00286A2B">
      <w:r>
        <w:t xml:space="preserve">С развитием облачных технологий и необходимостью быстрого развертывания приложений актуальность виртуальных машин и контейнеров только усиливается. Применение контейнеров, например, с использованием </w:t>
      </w:r>
      <w:proofErr w:type="spellStart"/>
      <w:r>
        <w:t>Docker</w:t>
      </w:r>
      <w:proofErr w:type="spellEnd"/>
      <w:r>
        <w:t xml:space="preserve">, стало стандартом в индустрии благодаря их гибкости и эффективности. </w:t>
      </w:r>
      <w:proofErr w:type="spellStart"/>
      <w:r>
        <w:t>Docker</w:t>
      </w:r>
      <w:proofErr w:type="spellEnd"/>
      <w:r>
        <w:t xml:space="preserve"> позволяет легко создавать, управлять и распределять контейнеры, обеспечивая при этом стабил</w:t>
      </w:r>
      <w:r>
        <w:t>ьность и надежность приложений.</w:t>
      </w:r>
    </w:p>
    <w:p w:rsidR="00286A2B" w:rsidRDefault="00286A2B" w:rsidP="00286A2B">
      <w:r>
        <w:t xml:space="preserve">Основным преимуществом контейнеров перед ВМ является их легковесность. В то время как виртуальная машина содержит полную копию операционной системы, драйверов и прочего программного обеспечения, контейнер содержит только необходимые для работы приложения библиотеки и зависимости. Это делает контейнеры идеальным решением для </w:t>
      </w:r>
      <w:proofErr w:type="spellStart"/>
      <w:r>
        <w:t>микросервисов</w:t>
      </w:r>
      <w:proofErr w:type="spellEnd"/>
      <w:r>
        <w:t xml:space="preserve">, когда несколько независимых сервисов работают совместно </w:t>
      </w:r>
      <w:r>
        <w:t>для предоставления функционала.</w:t>
      </w:r>
    </w:p>
    <w:p w:rsidR="00286A2B" w:rsidRDefault="00286A2B" w:rsidP="00286A2B">
      <w:r>
        <w:t>Тем не менее, контейнеры имеют свои недостатки. Они менее изолированы, чем ВМ, что может создавать проблемы безопасности. Также, поскольку контейнеры делят одно и то же ядро, они не могут выполнять приложения на разных операционных системах. В то врем</w:t>
      </w:r>
      <w:r>
        <w:t>я как виртуальные машины могут.</w:t>
      </w:r>
    </w:p>
    <w:p w:rsidR="00286A2B" w:rsidRDefault="00286A2B" w:rsidP="00286A2B">
      <w:r>
        <w:t xml:space="preserve">Также стоит упомянуть технологию контейнеризации на уровне операционной системы, такую как </w:t>
      </w:r>
      <w:proofErr w:type="spellStart"/>
      <w:r>
        <w:t>OpenVZ</w:t>
      </w:r>
      <w:proofErr w:type="spellEnd"/>
      <w:r>
        <w:t xml:space="preserve"> или LXC. Эти технологии позволяют создавать изолированные пространства на уровне ОС без необходимости виртуализации всей операционной системы, что делает их более эффективными по сравнению с традиционными ВМ.</w:t>
      </w:r>
    </w:p>
    <w:p w:rsidR="00286A2B" w:rsidRDefault="00286A2B" w:rsidP="00286A2B">
      <w:r>
        <w:lastRenderedPageBreak/>
        <w:t>В итоге, и виртуальные машины, и контейнеры имеют свои преимущества и недостатки. Выбор между ними зависит от конкретных требований к производительности, безопасности и изоляции приложений. Необходимо глубокое понимание обеих технологий, чтобы оптимально использовать их в зависимости от ситуации.</w:t>
      </w:r>
    </w:p>
    <w:p w:rsidR="00286A2B" w:rsidRPr="00286A2B" w:rsidRDefault="00286A2B" w:rsidP="00286A2B">
      <w:r>
        <w:t>В заключение можно сказать, что и виртуальные машины, и контейнеры играют важную роль в современном IT-ландшафте. Выбор между ними должен основываться на специфических потребностях и целях проекта. Важно понимать особенности каждой технологии, чтобы принимать обоснованные решения и эффективно использовать ресурсы.</w:t>
      </w:r>
      <w:bookmarkEnd w:id="0"/>
    </w:p>
    <w:sectPr w:rsidR="00286A2B" w:rsidRPr="0028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B"/>
    <w:rsid w:val="00286A2B"/>
    <w:rsid w:val="006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3EBC"/>
  <w15:chartTrackingRefBased/>
  <w15:docId w15:val="{031B78AF-8BF6-4AF1-901C-A788D05E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2023-10-02T04:29:00Z</dcterms:created>
  <dcterms:modified xsi:type="dcterms:W3CDTF">2023-10-02T04:31:00Z</dcterms:modified>
</cp:coreProperties>
</file>