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712" w:rsidRDefault="00DC3071" w:rsidP="00DC3071">
      <w:pPr>
        <w:pStyle w:val="1"/>
        <w:jc w:val="center"/>
      </w:pPr>
      <w:r w:rsidRPr="00DC3071">
        <w:t>Законы больших чисел</w:t>
      </w:r>
      <w:r>
        <w:t>:</w:t>
      </w:r>
      <w:r w:rsidRPr="00DC3071">
        <w:t xml:space="preserve"> слабый и сильный</w:t>
      </w:r>
    </w:p>
    <w:p w:rsidR="00DC3071" w:rsidRDefault="00DC3071" w:rsidP="00DC3071"/>
    <w:p w:rsidR="00DC3071" w:rsidRDefault="00DC3071" w:rsidP="00DC3071">
      <w:bookmarkStart w:id="0" w:name="_GoBack"/>
      <w:r>
        <w:t>Законы больших чисел занимают важное место в теории вероятностей, демонстрируя влияние большого объема наблюдений на стабильность статистических характеристик случайных величин. Эти законы описывают свойства последовательностей независимых одинаково распределенных случайных величин и их средних значений при стремлении числ</w:t>
      </w:r>
      <w:r>
        <w:t>а этих величин к бесконечности.</w:t>
      </w:r>
    </w:p>
    <w:p w:rsidR="00DC3071" w:rsidRDefault="00DC3071" w:rsidP="00DC3071">
      <w:r>
        <w:t>Слабый закон больших чисел, известный также как закон Бернулли, утверждает, что для последовательности независимых одинаково распределенных случайных величин с конечным математическим ожиданием среднее арифметическое этих величин сходится по вероятности к их математическому ожиданию при стремлении числа</w:t>
      </w:r>
      <w:r>
        <w:t xml:space="preserve"> этих величин к бесконечности. </w:t>
      </w:r>
    </w:p>
    <w:p w:rsidR="00DC3071" w:rsidRDefault="00DC3071" w:rsidP="00DC3071">
      <w:r>
        <w:t>Сильный закон больших чисел делает шаг дальше, утверждая, что среднее арифметическое независимых одинаково распределенных случайных величин с конечным вторым моментом сходится к их математическому ожиданию</w:t>
      </w:r>
      <w:r>
        <w:t>,</w:t>
      </w:r>
      <w:r>
        <w:t xml:space="preserve"> почти</w:t>
      </w:r>
      <w:r>
        <w:t>,</w:t>
      </w:r>
      <w:r>
        <w:t xml:space="preserve"> наверное. Это означает, что вероятность того, что последовательность средних арифметических будет отклоняться от математического ожидания на какую-либо заданную величину, стремится к нулю при увеличении числа элементов </w:t>
      </w:r>
      <w:r>
        <w:t>в последовательности.</w:t>
      </w:r>
    </w:p>
    <w:p w:rsidR="00DC3071" w:rsidRDefault="00DC3071" w:rsidP="00DC3071">
      <w:r>
        <w:t xml:space="preserve">Сильный закон больших чисел имеет более строгие условия применения и требует наличия второго момента случайной величины, но в то же время он предоставляет более глубокие и обобщенные результаты </w:t>
      </w:r>
      <w:r>
        <w:t>по сравнению со слабым законом.</w:t>
      </w:r>
    </w:p>
    <w:p w:rsidR="00DC3071" w:rsidRDefault="00DC3071" w:rsidP="00DC3071">
      <w:r>
        <w:t>Оба этих закона имеют широкое применение в различных областях науки и практики. Они лежат в основе статистического вывода, актуарных расчетов, теории надежности и многих других дисциплин, где необходимо учитывать случайну</w:t>
      </w:r>
      <w:r>
        <w:t xml:space="preserve">ю природу явлений и процессов. </w:t>
      </w:r>
    </w:p>
    <w:p w:rsidR="00DC3071" w:rsidRDefault="00DC3071" w:rsidP="00DC3071">
      <w:r>
        <w:t>В целом, законы больших чисел играют ключевую роль в понимании свойств больших выборок и их влияния на выводы, основанные на статистических данных. Они являются одним из основополагающих принципов теории вероятностей и статистики.</w:t>
      </w:r>
    </w:p>
    <w:p w:rsidR="00DC3071" w:rsidRDefault="00DC3071" w:rsidP="00DC3071">
      <w:r>
        <w:t xml:space="preserve">Основное отличие между слабым и сильным законами больших чисел заключается в типе сходимости, который они описывают. Пока слабый закон больших чисел говорит о сходимости по вероятности, сильный закон делает утверждение о сходимости </w:t>
      </w:r>
      <w:proofErr w:type="gramStart"/>
      <w:r>
        <w:t>почти</w:t>
      </w:r>
      <w:proofErr w:type="gramEnd"/>
      <w:r>
        <w:t xml:space="preserve"> наверное. Эти различия могут иметь существенное значение в некоторых приложениях, особенно когда рассматривается поведение конкретных последо</w:t>
      </w:r>
      <w:r>
        <w:t>вательностей случайных величин.</w:t>
      </w:r>
    </w:p>
    <w:p w:rsidR="00DC3071" w:rsidRDefault="00DC3071" w:rsidP="00DC3071">
      <w:r>
        <w:t>Интересно отметить, что, несмотря на их фундаментальную роль, доказательства этих законов часто требуют глубокого понимания теории меры и интеграции. Например, сильный закон больших чисел для независимых и одинаково распределенных случайных величин был доказан с исп</w:t>
      </w:r>
      <w:r>
        <w:t>ользованием теории меры Лебега.</w:t>
      </w:r>
    </w:p>
    <w:p w:rsidR="00DC3071" w:rsidRDefault="00DC3071" w:rsidP="00DC3071">
      <w:r>
        <w:t>В практических приложениях законы больших чисел часто используются для обоснования надежности статистических оценок. Например, в эконометрике или финансовой статистике, где анализируются большие массивы данных, законы больших чисел помогают обосновать использование средних значений или других статистических показателей в качестве надежных оценок</w:t>
      </w:r>
      <w:r>
        <w:t>.</w:t>
      </w:r>
    </w:p>
    <w:p w:rsidR="00DC3071" w:rsidRDefault="00DC3071" w:rsidP="00DC3071">
      <w:r>
        <w:t>Также важно понимать, что законы больших чисел не говорят о том, что отклонение от среднего будет уменьшаться или исчезать при увеличении размера выборки. Вместо этого они говорят о том, что относительное отклонение от среднего становится все менее вероятным с ростом размера выборки.</w:t>
      </w:r>
    </w:p>
    <w:p w:rsidR="00DC3071" w:rsidRPr="00DC3071" w:rsidRDefault="00DC3071" w:rsidP="00DC3071">
      <w:r>
        <w:lastRenderedPageBreak/>
        <w:t>В заключение можно сказать, что понимание и правильное применение законов больших чисел является ключевым для любого специалиста в области статистики, эконометрики или любой другой дисциплины, связанной с анализом случайных данных. Эти законы предоставляют основание для многих методов статистического анализа и являются одним из столпов современной теории вероятностей.</w:t>
      </w:r>
      <w:bookmarkEnd w:id="0"/>
    </w:p>
    <w:sectPr w:rsidR="00DC3071" w:rsidRPr="00DC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712"/>
    <w:rsid w:val="00DC3071"/>
    <w:rsid w:val="00F4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B9E39"/>
  <w15:chartTrackingRefBased/>
  <w15:docId w15:val="{33A4446E-4A5B-4825-A575-D1883096F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C30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07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538</Words>
  <Characters>3073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2023-10-02T12:11:00Z</dcterms:created>
  <dcterms:modified xsi:type="dcterms:W3CDTF">2023-10-02T12:14:00Z</dcterms:modified>
</cp:coreProperties>
</file>