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D6" w:rsidRDefault="007F0152" w:rsidP="007F0152">
      <w:pPr>
        <w:pStyle w:val="1"/>
        <w:jc w:val="center"/>
      </w:pPr>
      <w:r w:rsidRPr="007F0152">
        <w:t>Роль стохастического моделирования в прогнозировании финансовых рынков</w:t>
      </w:r>
    </w:p>
    <w:p w:rsidR="007F0152" w:rsidRDefault="007F0152" w:rsidP="007F0152"/>
    <w:p w:rsidR="007F0152" w:rsidRDefault="007F0152" w:rsidP="007F0152">
      <w:bookmarkStart w:id="0" w:name="_GoBack"/>
      <w:r>
        <w:t>Стратегии прогнозирования финансовых рынков имеют важное значение для инвесторов, финансовых аналитиков и экономистов. Они позволяют принимать решения о покупке, продаже или удержании финансовых активов, оптимизировать портфель инвестиций и управлять рисками. Однако финансовые рынки сложны и подвержены множеству факторов, включая экономические, политические и психологические аспекты. В этом контексте стохастическое моделирование играет важную роль в прогнозирован</w:t>
      </w:r>
      <w:r>
        <w:t>ии и анализе финансовых рынков.</w:t>
      </w:r>
    </w:p>
    <w:p w:rsidR="007F0152" w:rsidRDefault="007F0152" w:rsidP="007F0152">
      <w:r>
        <w:t>Стохастическое моделирование основано на использовании вероятностных методов для анализа случайных процессов. Финансовые рынки, в свою очередь, характеризуются высокой степенью случайности и непредсказуемостью. В этом контексте вероятностные методы становя</w:t>
      </w:r>
      <w:r>
        <w:t>тся незаменимыми инструментами.</w:t>
      </w:r>
    </w:p>
    <w:p w:rsidR="007F0152" w:rsidRDefault="007F0152" w:rsidP="007F0152">
      <w:r>
        <w:t xml:space="preserve">Одним из ключевых элементов стохастического моделирования финансовых рынков является моделирование ценных бумаг и активов. Модели, основанные на стохастических процессах, позволяют оценивать вероятность будущих изменений цен активов. Они учитывают случайные факторы, такие как волатильность и корреляция, </w:t>
      </w:r>
      <w:r>
        <w:t>которые влияют на движение цен.</w:t>
      </w:r>
    </w:p>
    <w:p w:rsidR="007F0152" w:rsidRDefault="007F0152" w:rsidP="007F0152">
      <w:r>
        <w:t>Важным элементом стохастического моделирования является оценка риска. Финансовые рынки нередко сопровождаются значительными колебаниями и потерями, и инвесторы и управляющие активами должны быть готовы к различным сценариям. Стохастические модели позволяют оценивать вероятность различных уровней риска и помогают принимать решения о разнообразии портфеля, использовании финансовых инструментов для хеджи</w:t>
      </w:r>
      <w:r>
        <w:t>рования и управлении позициями.</w:t>
      </w:r>
    </w:p>
    <w:p w:rsidR="007F0152" w:rsidRDefault="007F0152" w:rsidP="007F0152">
      <w:r>
        <w:t xml:space="preserve">Стратегии прогнозирования финансовых рынков, основанные на стохастическом моделировании, также широко используются в анализе временных рядов финансовых данных. Это позволяет выявлять тренды, цикличность и сезонность на рынке, что может быть полезным для принятия </w:t>
      </w:r>
      <w:r>
        <w:t>решений о вложениях и торговле.</w:t>
      </w:r>
    </w:p>
    <w:p w:rsidR="007F0152" w:rsidRDefault="007F0152" w:rsidP="007F0152">
      <w:r>
        <w:t>Стохастическое моделирование также находит применение в оценке опционов и производных финансовых инструментов. Модели стохастической волатильности позволяют оценивать цены опционов и определять их справедливую стоимость в условиях из</w:t>
      </w:r>
      <w:r>
        <w:t>меняющейся волатильности рынка.</w:t>
      </w:r>
    </w:p>
    <w:p w:rsidR="007F0152" w:rsidRDefault="007F0152" w:rsidP="007F0152">
      <w:r>
        <w:t xml:space="preserve">Однако стохастическое моделирование финансовых рынков не без своих ограничений. Оно предполагает использование вероятностных распределений и статистических методов, которые могут быть ограничены точностью и недостаточно учитывать неожиданные события. Кроме того, финансовые рынки могут быть подвержены </w:t>
      </w:r>
      <w:proofErr w:type="spellStart"/>
      <w:r>
        <w:t>эксцессивной</w:t>
      </w:r>
      <w:proofErr w:type="spellEnd"/>
      <w:r>
        <w:t xml:space="preserve"> волатильности и неэффективности, что затрудняет точное прогнозирование.</w:t>
      </w:r>
    </w:p>
    <w:p w:rsidR="007F0152" w:rsidRDefault="007F0152" w:rsidP="007F0152">
      <w:r>
        <w:t>системами, и прогнозирование их движения всегда сопряжено с рисками. Стохастическое моделирование может быть весьма полезным инструментом, но оно должно дополняться анализом фундаментальных факторов, экономической конъюнктуры и геополитических событий. Комбинированный подход, включающий как стохастическое моделирование, так и фундаментальный анализ, может обеспечить более надежные и точные</w:t>
      </w:r>
      <w:r>
        <w:t xml:space="preserve"> прогнозы на финансовых рынках.</w:t>
      </w:r>
    </w:p>
    <w:p w:rsidR="007F0152" w:rsidRDefault="007F0152" w:rsidP="007F0152">
      <w:r>
        <w:t xml:space="preserve">Кроме того, важно отметить, что стохастическое моделирование финансовых рынков является активной областью исследований, и постоянно разрабатываются новые методы и модели. С </w:t>
      </w:r>
      <w:r>
        <w:lastRenderedPageBreak/>
        <w:t>развитием вычислительных технологий и доступностью больших объемов данных, стохастические модели становятся более точными и комплексными. Это открывает новые возможности для анализа и прогнозирования финансовых рынков и способствует развитию инновационных подходов к</w:t>
      </w:r>
      <w:r>
        <w:t xml:space="preserve"> управлению активами и рисками.</w:t>
      </w:r>
    </w:p>
    <w:p w:rsidR="007F0152" w:rsidRDefault="007F0152" w:rsidP="007F0152">
      <w:r>
        <w:t>В итоге, стохастическое моделирование играет важную роль в современной финансовой индустрии и инвестиционной деятельности. Оно помогает управлять неопределенностью и рисками на финансовых рынках, а также способствует разработке более эффективных стратегий инвестирования и управления активами.</w:t>
      </w:r>
    </w:p>
    <w:p w:rsidR="007F0152" w:rsidRPr="007F0152" w:rsidRDefault="007F0152" w:rsidP="007F0152">
      <w:r>
        <w:t>В заключение, стохастическое моделирование играет важную роль в прогнозировании финансовых рынков, позволяя анализировать случайные процессы и оценивать риски. Оно является неотъемлемой частью инструментария финансовых аналитиков и инвесторов и способствует принятию обоснованных инвестиционных решений. Однако важно помнить, что финансовые рынки остаются сложными</w:t>
      </w:r>
      <w:r>
        <w:t>.</w:t>
      </w:r>
      <w:bookmarkEnd w:id="0"/>
    </w:p>
    <w:sectPr w:rsidR="007F0152" w:rsidRPr="007F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D6"/>
    <w:rsid w:val="005256D6"/>
    <w:rsid w:val="007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4291"/>
  <w15:chartTrackingRefBased/>
  <w15:docId w15:val="{B514698D-485B-414A-93A7-0D9D3FD7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01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1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2023-10-03T11:09:00Z</dcterms:created>
  <dcterms:modified xsi:type="dcterms:W3CDTF">2023-10-03T11:11:00Z</dcterms:modified>
</cp:coreProperties>
</file>