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24" w:rsidRDefault="00FA41A9" w:rsidP="00FA41A9">
      <w:pPr>
        <w:pStyle w:val="1"/>
        <w:jc w:val="center"/>
      </w:pPr>
      <w:r w:rsidRPr="00FA41A9">
        <w:t>Внутренний контроль и его значение для бухгалтерии и аудита</w:t>
      </w:r>
    </w:p>
    <w:p w:rsidR="00FA41A9" w:rsidRDefault="00FA41A9" w:rsidP="00FA41A9"/>
    <w:p w:rsidR="00FA41A9" w:rsidRDefault="00FA41A9" w:rsidP="00FA41A9">
      <w:bookmarkStart w:id="0" w:name="_GoBack"/>
      <w:r>
        <w:t>Внутренний контроль играет ключевую роль в современной системе учета и аудита. Этот процесс предполагает систематическое наблюдение за деятельностью предприятия с целью обеспечения эффективности операций, надежности финансовой отчетности и соблюдения закон</w:t>
      </w:r>
      <w:r>
        <w:t>ов и нормативных актов.</w:t>
      </w:r>
    </w:p>
    <w:p w:rsidR="00FA41A9" w:rsidRDefault="00FA41A9" w:rsidP="00FA41A9">
      <w:r>
        <w:t xml:space="preserve">В контексте бухгалтерии внутренний контроль направлен на обеспечение точности, полноты и своевременности ведения учетных записей. Ошибки или упущения в учете могут привести к искаженной финансовой отчетности, что, в свою очередь, может исказить восприятие сторонними пользователями </w:t>
      </w:r>
      <w:r>
        <w:t>финансового положения компании.</w:t>
      </w:r>
    </w:p>
    <w:p w:rsidR="00FA41A9" w:rsidRDefault="00FA41A9" w:rsidP="00FA41A9">
      <w:r>
        <w:t>Аудит также тесно связан с внутренним контролем. Аудиторы при проведении аудита оценивают систему внутреннего контроля предприятия, чтобы определить степень доверия к учетной информации и определить объем проверки. Если система внутреннего контроля считается надежной, аудиторы могут уменьш</w:t>
      </w:r>
      <w:r>
        <w:t>ить объем проверочных процедур.</w:t>
      </w:r>
    </w:p>
    <w:p w:rsidR="00FA41A9" w:rsidRDefault="00FA41A9" w:rsidP="00FA41A9">
      <w:r>
        <w:t xml:space="preserve">Тем не менее, даже при наличии крепкой системы внутреннего контроля не исключена возможность ошибок или мошенничеств. По этой причине внутренний контроль должен регулярно пересматриваться и адаптироваться к меняющимся </w:t>
      </w:r>
      <w:r>
        <w:t>условиям деятельности компании.</w:t>
      </w:r>
    </w:p>
    <w:p w:rsidR="00FA41A9" w:rsidRDefault="00FA41A9" w:rsidP="00FA41A9">
      <w:r>
        <w:t>Таким образом, внутренний контроль является неотъемлемой частью современной бухгалтерии и аудита, обеспечивая надежность учетной информации и доверие к ней со стороны внешних пользователей. Наличие эффективной системы внутреннего контроля способствует успешному ведению бизнеса, защищая интересы акционеров и других заинтересованных сторон.</w:t>
      </w:r>
    </w:p>
    <w:p w:rsidR="00FA41A9" w:rsidRDefault="00FA41A9" w:rsidP="00FA41A9">
      <w:r>
        <w:t>Важным моментом в системе внутреннего контроля является ее непрерывное совершенствование. Технологический прогресс, изменение бизнес-процессов, регуляторные требования – все это требует пересмотра</w:t>
      </w:r>
      <w:r>
        <w:t xml:space="preserve"> и адаптации системы контроля. </w:t>
      </w:r>
    </w:p>
    <w:p w:rsidR="00FA41A9" w:rsidRDefault="00FA41A9" w:rsidP="00FA41A9">
      <w:r>
        <w:t>Один из ключевых элементов внутреннего контроля — это контрольные процедуры, которые представляют собой последовательность действий или деятельности, направленной на предотвращение или выявление ошибок и нарушений. Эти процедуры могут быть как автоматизированными, так и ручными, и они должны быть внедрены на всех уровнях организации</w:t>
      </w:r>
      <w:r>
        <w:t>.</w:t>
      </w:r>
    </w:p>
    <w:p w:rsidR="00FA41A9" w:rsidRDefault="00FA41A9" w:rsidP="00FA41A9">
      <w:r>
        <w:t>Также стоит отметить роль персонала в системе внутреннего контроля. Обучение и повышение квалификации сотрудников, их мотивация и корпоративная культура играют значимую роль в эффективности контрольных мероприятий. Сотрудник, понимающий значение своей роли в системе контроля и ценящий принципы корпоративной этики, будет более ответственно подходить к</w:t>
      </w:r>
      <w:r>
        <w:t xml:space="preserve"> выполнению своих обязанностей.</w:t>
      </w:r>
    </w:p>
    <w:p w:rsidR="00FA41A9" w:rsidRDefault="00FA41A9" w:rsidP="00FA41A9">
      <w:r>
        <w:t>Особое внимание следует уделять внутреннему аудиту, который выступает как инструмент проверки и оценки эффективности внутреннего контроля. Внутренний аудит помогает выявить слабые места в системе и предлагает</w:t>
      </w:r>
      <w:r>
        <w:t xml:space="preserve"> рекомендации по их устранению.</w:t>
      </w:r>
    </w:p>
    <w:p w:rsidR="00FA41A9" w:rsidRPr="00FA41A9" w:rsidRDefault="00FA41A9" w:rsidP="00FA41A9">
      <w:r>
        <w:t>В заключение хочется подчеркнуть, что внутренний контроль не является статичной системой. Он требует регулярного анализа, пересмотра и корректировки с учетом внешних и внутренних изменений, с которыми сталкивается организация. Только такой динамичный и гибкий подход позволит обеспечить надежность и актуальность бухгалтерской информации и защитить интересы всех участников экономических отношений.</w:t>
      </w:r>
      <w:bookmarkEnd w:id="0"/>
    </w:p>
    <w:sectPr w:rsidR="00FA41A9" w:rsidRPr="00FA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24"/>
    <w:rsid w:val="00135C24"/>
    <w:rsid w:val="00F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ECD6"/>
  <w15:chartTrackingRefBased/>
  <w15:docId w15:val="{3161BEC4-3CE3-448C-8B8E-98E03A0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2023-10-04T03:50:00Z</dcterms:created>
  <dcterms:modified xsi:type="dcterms:W3CDTF">2023-10-04T03:53:00Z</dcterms:modified>
</cp:coreProperties>
</file>