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F7" w:rsidRDefault="0042214A" w:rsidP="0042214A">
      <w:pPr>
        <w:pStyle w:val="1"/>
        <w:jc w:val="center"/>
      </w:pPr>
      <w:r w:rsidRPr="0042214A">
        <w:t xml:space="preserve">Бухгалтерский учёт </w:t>
      </w:r>
      <w:proofErr w:type="spellStart"/>
      <w:r w:rsidRPr="0042214A">
        <w:t>франчайзинговых</w:t>
      </w:r>
      <w:proofErr w:type="spellEnd"/>
      <w:r w:rsidRPr="0042214A">
        <w:t xml:space="preserve"> операций</w:t>
      </w:r>
      <w:r w:rsidR="00BB65C8">
        <w:t>:</w:t>
      </w:r>
      <w:bookmarkStart w:id="0" w:name="_GoBack"/>
      <w:bookmarkEnd w:id="0"/>
      <w:r w:rsidRPr="0042214A">
        <w:t xml:space="preserve"> особенности и риски</w:t>
      </w:r>
    </w:p>
    <w:p w:rsidR="0042214A" w:rsidRPr="0042214A" w:rsidRDefault="0042214A" w:rsidP="0042214A"/>
    <w:p w:rsidR="0042214A" w:rsidRDefault="0042214A" w:rsidP="0042214A">
      <w:r>
        <w:t xml:space="preserve">Франчайзинг является одной из популярных форм сотрудничества между предприятиями, позволяя одной компании использовать бизнес-модель, бренд или технологию другой компании на определенных условиях. Бухгалтерский учет </w:t>
      </w:r>
      <w:proofErr w:type="spellStart"/>
      <w:r>
        <w:t>франчайзинговых</w:t>
      </w:r>
      <w:proofErr w:type="spellEnd"/>
      <w:r>
        <w:t xml:space="preserve"> операций представляет собой набор специфических процедур и требований, связанных с учетом прав и обязанностей обеих сторон сделки.</w:t>
      </w:r>
    </w:p>
    <w:p w:rsidR="0042214A" w:rsidRDefault="0042214A" w:rsidP="0042214A">
      <w:r>
        <w:t xml:space="preserve">Одним из ключевых аспектов учета франчайзинга является правильное определение и отражение доходов от предоставления франшизы. Это может включать в себя начисления за передачу прав на использование торговой марки, патентов, опыта и других интеллектуальных активов. Кроме того, </w:t>
      </w:r>
      <w:proofErr w:type="spellStart"/>
      <w:r>
        <w:t>франчайзодатель</w:t>
      </w:r>
      <w:proofErr w:type="spellEnd"/>
      <w:r>
        <w:t xml:space="preserve"> может получать регулярные роялти от </w:t>
      </w:r>
      <w:proofErr w:type="spellStart"/>
      <w:r>
        <w:t>франчайзи</w:t>
      </w:r>
      <w:proofErr w:type="spellEnd"/>
      <w:r>
        <w:t xml:space="preserve"> на основе объема продаж или других показателей.</w:t>
      </w:r>
    </w:p>
    <w:p w:rsidR="0042214A" w:rsidRDefault="0042214A" w:rsidP="0042214A">
      <w:r>
        <w:t xml:space="preserve">С другой стороны, учетные записи </w:t>
      </w:r>
      <w:proofErr w:type="spellStart"/>
      <w:r>
        <w:t>франчайзи</w:t>
      </w:r>
      <w:proofErr w:type="spellEnd"/>
      <w:r>
        <w:t xml:space="preserve"> могут включать в себя расходы на приобретение права на франшизу, а также регулярные платежи </w:t>
      </w:r>
      <w:proofErr w:type="spellStart"/>
      <w:r>
        <w:t>франчайзодателю</w:t>
      </w:r>
      <w:proofErr w:type="spellEnd"/>
      <w:r>
        <w:t>. Эти платежи могут быть классифицированы как текущие расходы или, в случае начальных взносов за франшизу, как долгосрочные инвестиции.</w:t>
      </w:r>
    </w:p>
    <w:p w:rsidR="0042214A" w:rsidRDefault="0042214A" w:rsidP="0042214A">
      <w:r>
        <w:t xml:space="preserve">Существуют определенные риски, связанные с бухгалтерским учетом </w:t>
      </w:r>
      <w:proofErr w:type="spellStart"/>
      <w:r>
        <w:t>франчайзинговых</w:t>
      </w:r>
      <w:proofErr w:type="spellEnd"/>
      <w:r>
        <w:t xml:space="preserve"> операций. Во-первых, существует риск неправильной классификации или оценки стоимости переданных прав. Неправильное отражение этой стоимости может привести к искажению финансовых показателей и неверным инвестиционным решениям.</w:t>
      </w:r>
    </w:p>
    <w:p w:rsidR="0042214A" w:rsidRDefault="0042214A" w:rsidP="0042214A">
      <w:r>
        <w:t xml:space="preserve">Во-вторых, в сфере франчайзинга могут возникать сложные налоговые вопросы, связанные с трансграничными операциями, особенностями национального законодательства и различиями в налоговом учете. Правильное понимание и учет этих особенностей крайне важно для </w:t>
      </w:r>
      <w:proofErr w:type="spellStart"/>
      <w:r>
        <w:t>избежания</w:t>
      </w:r>
      <w:proofErr w:type="spellEnd"/>
      <w:r>
        <w:t xml:space="preserve"> возможных налоговых рисков.</w:t>
      </w:r>
    </w:p>
    <w:p w:rsidR="0042214A" w:rsidRDefault="0042214A" w:rsidP="0042214A">
      <w:r>
        <w:t xml:space="preserve">Кроме того, существует риск неполного или неверного раскрытия информации о </w:t>
      </w:r>
      <w:proofErr w:type="spellStart"/>
      <w:r>
        <w:t>франчайзинговых</w:t>
      </w:r>
      <w:proofErr w:type="spellEnd"/>
      <w:r>
        <w:t xml:space="preserve"> соглашениях в финансовой отчетности, что может привести к недоверию со стороны инвесторов или других заинтересованных сторон.</w:t>
      </w:r>
    </w:p>
    <w:p w:rsidR="0042214A" w:rsidRDefault="0042214A" w:rsidP="0042214A">
      <w:r>
        <w:t>Для минимизации этих рисков необходимо обеспечивать высокую квалификацию бухгалтерского персонала, регулярное обновление знаний о законодательных изменениях, а также использование автоматизированных систем учета, способных правильно обрабатывать специфические операции, связанные с франчайзингом.</w:t>
      </w:r>
    </w:p>
    <w:p w:rsidR="0042214A" w:rsidRDefault="0042214A" w:rsidP="0042214A">
      <w:r>
        <w:t xml:space="preserve">Также важным аспектом бухгалтерского учета </w:t>
      </w:r>
      <w:proofErr w:type="spellStart"/>
      <w:r>
        <w:t>франчайзинговых</w:t>
      </w:r>
      <w:proofErr w:type="spellEnd"/>
      <w:r>
        <w:t xml:space="preserve"> операций является учет нематериальных активов. Права на использование бренда, торговых марок и другой интеллектуальной собственности, передаваемые в рамках </w:t>
      </w:r>
      <w:proofErr w:type="spellStart"/>
      <w:r>
        <w:t>франчайзингового</w:t>
      </w:r>
      <w:proofErr w:type="spellEnd"/>
      <w:r>
        <w:t xml:space="preserve"> соглашения, часто имеют значительную стоимость. Их правильная оценка и амортизация в бухгалтерском учете могут влиять на финансовый результат компании. Неправильное отражение этих активов в бухгалтерии может привести к существенному искажению финансовых показателей предприятия.</w:t>
      </w:r>
    </w:p>
    <w:p w:rsidR="0042214A" w:rsidRDefault="0042214A" w:rsidP="0042214A">
      <w:r>
        <w:t xml:space="preserve">Другой проблемой является учет обязательств по </w:t>
      </w:r>
      <w:proofErr w:type="spellStart"/>
      <w:r>
        <w:t>франчайзинговому</w:t>
      </w:r>
      <w:proofErr w:type="spellEnd"/>
      <w:r>
        <w:t xml:space="preserve"> соглашению. </w:t>
      </w:r>
      <w:proofErr w:type="spellStart"/>
      <w:r>
        <w:t>Франчайзи</w:t>
      </w:r>
      <w:proofErr w:type="spellEnd"/>
      <w:r>
        <w:t xml:space="preserve">, в зависимости от условий договора, может иметь обязательства перед </w:t>
      </w:r>
      <w:proofErr w:type="spellStart"/>
      <w:r>
        <w:t>франчайзодателем</w:t>
      </w:r>
      <w:proofErr w:type="spellEnd"/>
      <w:r>
        <w:t>, связанные с минимальным объемом закупок, стандартами качества, маркетинговыми активностями и т.д. Неправильное отражение этих обязательств в бухгалтерии может привести к недооценке будущих расходов и искажению прогнозов финансовых результатов.</w:t>
      </w:r>
    </w:p>
    <w:p w:rsidR="0042214A" w:rsidRDefault="0042214A" w:rsidP="0042214A">
      <w:r>
        <w:lastRenderedPageBreak/>
        <w:t xml:space="preserve">Также необходимо учитывать валютные риски, особенно для компаний, ведущих международный бизнес. Флуктуации валютных курсов могут существенно повлиять на стоимость роялти и других платежей, что в свою очередь может влиять на финансовые показатели как </w:t>
      </w:r>
      <w:proofErr w:type="spellStart"/>
      <w:r>
        <w:t>франчайзодателя</w:t>
      </w:r>
      <w:proofErr w:type="spellEnd"/>
      <w:r>
        <w:t xml:space="preserve">, так и </w:t>
      </w:r>
      <w:proofErr w:type="spellStart"/>
      <w:r>
        <w:t>франчайзи</w:t>
      </w:r>
      <w:proofErr w:type="spellEnd"/>
      <w:r>
        <w:t>.</w:t>
      </w:r>
    </w:p>
    <w:p w:rsidR="0042214A" w:rsidRPr="0042214A" w:rsidRDefault="0042214A" w:rsidP="0042214A">
      <w:r>
        <w:t xml:space="preserve">В заключение, бухгалтерский учет </w:t>
      </w:r>
      <w:proofErr w:type="spellStart"/>
      <w:r>
        <w:t>франчайзинговых</w:t>
      </w:r>
      <w:proofErr w:type="spellEnd"/>
      <w:r>
        <w:t xml:space="preserve"> операций требует глубоких знаний и понимания специфики данной сферы. Он представляет собой сложный набор процедур, которые должны быть точно выполнены для обеспечения правильности и полноты финансовой отчетности. Это, в свою очередь, требует не только профессиональных навыков, но и использования современных бухгалтерских инструментов и технологий.</w:t>
      </w:r>
    </w:p>
    <w:sectPr w:rsidR="0042214A" w:rsidRPr="0042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F7"/>
    <w:rsid w:val="0042214A"/>
    <w:rsid w:val="004908F7"/>
    <w:rsid w:val="00B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22DF"/>
  <w15:chartTrackingRefBased/>
  <w15:docId w15:val="{FB84AC2E-D1F1-47FF-A965-967E509D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2023-10-04T18:30:00Z</dcterms:created>
  <dcterms:modified xsi:type="dcterms:W3CDTF">2023-10-04T18:33:00Z</dcterms:modified>
</cp:coreProperties>
</file>