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AF" w:rsidRDefault="00F56A3D" w:rsidP="00F56A3D">
      <w:pPr>
        <w:pStyle w:val="1"/>
        <w:jc w:val="center"/>
      </w:pPr>
      <w:r w:rsidRPr="00F56A3D">
        <w:t>Бухгалтерский учёт финансовых операций в международной торговле</w:t>
      </w:r>
    </w:p>
    <w:p w:rsidR="00F56A3D" w:rsidRDefault="00F56A3D" w:rsidP="00F56A3D"/>
    <w:p w:rsidR="00F56A3D" w:rsidRDefault="00F56A3D" w:rsidP="00F56A3D">
      <w:bookmarkStart w:id="0" w:name="_GoBack"/>
      <w:r>
        <w:t>Бухгалтерский учет финансовых операций в международной торговле представляет собой сложный процесс, требующий особого подхода и знаний специфики мировой экономики. Основная цель такого учета — отражение в финансовой отчетности всех операций, связанных с экспортом и импортом тов</w:t>
      </w:r>
      <w:r>
        <w:t>аров, услуг, выполнением работ.</w:t>
      </w:r>
    </w:p>
    <w:p w:rsidR="00F56A3D" w:rsidRDefault="00F56A3D" w:rsidP="00F56A3D">
      <w:r>
        <w:t xml:space="preserve">Одной из основных особенностей бухгалтерского учета в международной торговле является работа с различными валютами. Это влечет за собой необходимость учета курсовых разниц, возникающих при конвертации одной валюты в другую. Кроме того, требуется корректное отражение операций с учетом </w:t>
      </w:r>
      <w:r>
        <w:t>валютных рисков и хеджирования.</w:t>
      </w:r>
    </w:p>
    <w:p w:rsidR="00F56A3D" w:rsidRDefault="00F56A3D" w:rsidP="00F56A3D">
      <w:r>
        <w:t>Также следует учитывать различные налоговые режимы, применяемые в разных странах. Некоторые государства предоставляют налоговые льготы для стимулирования экспорта, другие могут вводить дополнительные налоги на импортные товары. Все эти особенности должны быть учтены при сос</w:t>
      </w:r>
      <w:r>
        <w:t>тавлении финансовой отчетности.</w:t>
      </w:r>
    </w:p>
    <w:p w:rsidR="00F56A3D" w:rsidRDefault="00F56A3D" w:rsidP="00F56A3D">
      <w:r>
        <w:t>Важным аспектом является также учет таможенных пошлин и сборов. Эти платежи могут существенно влиять на стоимость товара и, следовательно, на конечную прибыль предприятия. Бухгалтерия должна вести детальный учет таких платежей, а также возмо</w:t>
      </w:r>
      <w:r>
        <w:t>жных возвратов или компенсаций.</w:t>
      </w:r>
    </w:p>
    <w:p w:rsidR="00F56A3D" w:rsidRDefault="00F56A3D" w:rsidP="00F56A3D">
      <w:r>
        <w:t xml:space="preserve">Международные стандарты финансовой отчетности (МСФО) предоставляют рекомендации по учету и отражению в отчетности различных аспектов международной торговли. Применение МСФО может помочь компаниям предоставлять более прозрачную и сравнимую информацию для инвесторов и </w:t>
      </w:r>
      <w:r>
        <w:t>других заинтересованных сторон.</w:t>
      </w:r>
    </w:p>
    <w:p w:rsidR="00F56A3D" w:rsidRDefault="00F56A3D" w:rsidP="00F56A3D">
      <w:r>
        <w:t>Для успешной работы в области международной торговли компаниям необходимо иметь квалифицированных специалистов в области бухгалтерии, знающих все тонкости и особенности учета такого рода операций. Только тщательный и корректный учет всех операций позволит предприятию избежать возможных рисков и максимально реализовать свой экспортно-импортный потенциал.</w:t>
      </w:r>
    </w:p>
    <w:p w:rsidR="00F56A3D" w:rsidRDefault="00F56A3D" w:rsidP="00F56A3D">
      <w:r>
        <w:t>Другой важной стороной бухгалтерского учета в международной торговле является учет договорных обязательств. Международные контракты могут содержать множество условий, относящихся к срокам поставки, условиям оплаты, гарантиям и штрафам за нарушение договорных обязательств. Правильное понимание и отражение этих обязательств в бухгалтерском учете обеспечивает защиту интересов компании и помогает избежа</w:t>
      </w:r>
      <w:r>
        <w:t>ть возможных финансовых потерь.</w:t>
      </w:r>
    </w:p>
    <w:p w:rsidR="00F56A3D" w:rsidRDefault="00F56A3D" w:rsidP="00F56A3D">
      <w:r>
        <w:t>Еще одним аспектом является учет страхования в международной торговле. Многие операции сопровождаются страхованием груза от различных рисков, таких как потеря, повреждение или кража. Стоимость страховки, а также возможные страховые выплаты, должны корр</w:t>
      </w:r>
      <w:r>
        <w:t>ектно отражаться в бухгалтерии.</w:t>
      </w:r>
    </w:p>
    <w:p w:rsidR="00F56A3D" w:rsidRDefault="00F56A3D" w:rsidP="00F56A3D">
      <w:r>
        <w:t>Также нельзя забывать о налогах на добавленную стоимость (НДС) в разных странах. Отражение операций, связанных с НДС, требует особого внимания, поскольку разные страны имеют различные ставки и порядок учета этого налога. Неправильное применение НДС может привести к значительным финансо</w:t>
      </w:r>
      <w:r>
        <w:t>вым потерям.</w:t>
      </w:r>
    </w:p>
    <w:p w:rsidR="00F56A3D" w:rsidRDefault="00F56A3D" w:rsidP="00F56A3D">
      <w:r>
        <w:lastRenderedPageBreak/>
        <w:t>В условиях глобализации и усиления экономической интеграции между странами важность корректного бухгалтерского учета международных операций возрастает. Это не только инструмент для внутреннего контроля и учета, но и инструмент для привлечения инвесторов, партнер</w:t>
      </w:r>
      <w:r>
        <w:t>ов и клиентов на мировом рынке.</w:t>
      </w:r>
    </w:p>
    <w:p w:rsidR="00F56A3D" w:rsidRPr="00F56A3D" w:rsidRDefault="00F56A3D" w:rsidP="00F56A3D">
      <w:r>
        <w:t>В заключение хочется отметить, что бухгалтерский учет в международной торговле — это сложная и многогранная область, требующая глубоких знаний и постоянного обновления информации. Предприятиям, активно работающим на международном рынке, следует уделять особое внимание качеству бухгалтерского учета и обучению своих специалистов.</w:t>
      </w:r>
      <w:bookmarkEnd w:id="0"/>
    </w:p>
    <w:sectPr w:rsidR="00F56A3D" w:rsidRPr="00F5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AF"/>
    <w:rsid w:val="003D2AAF"/>
    <w:rsid w:val="00F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3C07"/>
  <w15:chartTrackingRefBased/>
  <w15:docId w15:val="{1AB55EF6-F138-414D-B371-98A9EBA3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A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2023-10-04T18:42:00Z</dcterms:created>
  <dcterms:modified xsi:type="dcterms:W3CDTF">2023-10-04T18:45:00Z</dcterms:modified>
</cp:coreProperties>
</file>