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0FB" w:rsidRDefault="00EC2532" w:rsidP="00EC2532">
      <w:pPr>
        <w:pStyle w:val="1"/>
        <w:jc w:val="center"/>
      </w:pPr>
      <w:r w:rsidRPr="00EC2532">
        <w:t>Разработка и управление брендом в современном мире</w:t>
      </w:r>
    </w:p>
    <w:p w:rsidR="00EC2532" w:rsidRPr="00EC2532" w:rsidRDefault="00EC2532" w:rsidP="00EC2532"/>
    <w:p w:rsidR="00EC2532" w:rsidRDefault="00EC2532" w:rsidP="00EC2532">
      <w:bookmarkStart w:id="0" w:name="_GoBack"/>
      <w:r>
        <w:t>В современном мире бренд стал одним из ключевых активов компании, обеспечивающим ей конкурентное преимущество на рынке. Разработка и управление брендом требуют стратегического подхода, учета множества факторов и использования новейших маркетинговых инструм</w:t>
      </w:r>
      <w:r>
        <w:t>ентов.</w:t>
      </w:r>
    </w:p>
    <w:p w:rsidR="00EC2532" w:rsidRDefault="00EC2532" w:rsidP="00EC2532">
      <w:r>
        <w:t>Основой любого успешного бренда является его ценностное предложение, отражающее уникальность и особенности продукта или услуги. При разработке бренда важно провести глубокий анализ целевой аудитории, ее потребностей и предпочтений, чтобы создать эмоциональный и функциональный образ, с которым смож</w:t>
      </w:r>
      <w:r>
        <w:t>ет ассоциироваться потребитель.</w:t>
      </w:r>
    </w:p>
    <w:p w:rsidR="00EC2532" w:rsidRDefault="00EC2532" w:rsidP="00EC2532">
      <w:r>
        <w:t xml:space="preserve">В эпоху </w:t>
      </w:r>
      <w:proofErr w:type="spellStart"/>
      <w:r>
        <w:t>цифровизации</w:t>
      </w:r>
      <w:proofErr w:type="spellEnd"/>
      <w:r>
        <w:t xml:space="preserve"> особое внимание уделяется онлайн-коммуникациям. Социальные медиа, </w:t>
      </w:r>
      <w:proofErr w:type="spellStart"/>
      <w:r>
        <w:t>инфлюэнсер</w:t>
      </w:r>
      <w:proofErr w:type="spellEnd"/>
      <w:r>
        <w:t>-маркетинг, контент-стратегии стали неотъемлемой частью процесса управления брендом. Эффективное присутствие в цифровых каналах позволяет бренду не только усилить свою видимость, но и наладить двустороннее взаимодействие с аудиторией, собирать обратную связь и адаптироваться к и</w:t>
      </w:r>
      <w:r>
        <w:t>зменяющимся потребностям рынка.</w:t>
      </w:r>
    </w:p>
    <w:p w:rsidR="00EC2532" w:rsidRDefault="00EC2532" w:rsidP="00EC2532">
      <w:r>
        <w:t xml:space="preserve">Кроме того, современные потребители все больше ценят прозрачность, социальную ответственность и </w:t>
      </w:r>
      <w:proofErr w:type="spellStart"/>
      <w:r>
        <w:t>экологичность</w:t>
      </w:r>
      <w:proofErr w:type="spellEnd"/>
      <w:r>
        <w:t xml:space="preserve"> брендов. Эти факторы тоже должны быть учтены при разработке брендовой стратегии. Успешные компании стремятся создать не просто красивую обертку, но и донести до потребителя реальные ценности и принципы, на кото</w:t>
      </w:r>
      <w:r>
        <w:t>рых базируется их деятельность.</w:t>
      </w:r>
    </w:p>
    <w:p w:rsidR="00EC2532" w:rsidRDefault="00EC2532" w:rsidP="00EC2532">
      <w:r>
        <w:t xml:space="preserve">Для эффективного управления брендом необходимо регулярное мониторинг его позиций на рынке, изучение отзывов клиентов, а также анализ конкурентной среды. На основе этих данных можно корректировать стратегию, адаптируя ее к текущим </w:t>
      </w:r>
      <w:r>
        <w:t>реалиям и прогнозам на будущее.</w:t>
      </w:r>
    </w:p>
    <w:p w:rsidR="00EC2532" w:rsidRDefault="00EC2532" w:rsidP="00EC2532">
      <w:r>
        <w:t>Таким образом, разработка и управление брендом в современном мире – это сложный и многогранный процесс, требующий системного подхода, глубокого понимания рынка и готовности к быстрой адаптации к его изменениям.</w:t>
      </w:r>
    </w:p>
    <w:p w:rsidR="00EC2532" w:rsidRDefault="00EC2532" w:rsidP="00EC2532">
      <w:r>
        <w:t xml:space="preserve">Важным аспектом управления брендом является также культурный контекст. В мировой практике многие компании сталкиваются с необходимостью адаптации своего бренда к особенностям различных регионов и культур. То, что работает в одной стране, может быть неэффективным или даже восприниматься негативно в другой. Поэтому глобальные бренды стремятся к глубокому пониманию культурных, социальных и экономических контекстов тех </w:t>
      </w:r>
      <w:r>
        <w:t>регионов, где они присутствуют.</w:t>
      </w:r>
    </w:p>
    <w:p w:rsidR="00EC2532" w:rsidRDefault="00EC2532" w:rsidP="00EC2532">
      <w:r>
        <w:t>Также стоит учитывать, что в эпоху цифровых технологий и социальных сетей репутация бренда может быть поставлена под угрозу в считанные минуты. Отрицательные отзывы, скандалы, ошибки в рекламных кампаниях могут моментально стать вирусными и вызвать кризисное состояние для бренда. Поэтому важность кризисного менеджмента в контексте управления бре</w:t>
      </w:r>
      <w:r>
        <w:t>ндом не может быть переоценена.</w:t>
      </w:r>
    </w:p>
    <w:p w:rsidR="00EC2532" w:rsidRDefault="00EC2532" w:rsidP="00EC2532">
      <w:r>
        <w:t>Тем не менее, при всех вызовах и сложностях, современное управление брендом открывает и множество новых возможностей. Гибкие маркетинговые кампании, персонализация предложений, использование больших данных для глубокого понимания потребителей — все это позволяет создавать уникальные и мощные бренды, способные конк</w:t>
      </w:r>
      <w:r>
        <w:t>урировать на глобальном уровне.</w:t>
      </w:r>
    </w:p>
    <w:p w:rsidR="00EC2532" w:rsidRPr="00EC2532" w:rsidRDefault="00EC2532" w:rsidP="00EC2532">
      <w:r>
        <w:t xml:space="preserve">В заключение можно сказать, что успешное управление брендом в современном мире требует комбинации творческого подхода, глубоких исследований рынка и готовности к быстрой </w:t>
      </w:r>
      <w:r>
        <w:lastRenderedPageBreak/>
        <w:t>адаптации. Только так можно построить долгосрочные и взаимовыгодные отношения с потребителями, обеспечив своему бренду стабильное развитие и признание.</w:t>
      </w:r>
      <w:bookmarkEnd w:id="0"/>
    </w:p>
    <w:sectPr w:rsidR="00EC2532" w:rsidRPr="00EC2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FB"/>
    <w:rsid w:val="00EC2532"/>
    <w:rsid w:val="00EE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3517"/>
  <w15:chartTrackingRefBased/>
  <w15:docId w15:val="{A66C1315-D872-4948-BBB4-088432D4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25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2023-10-06T03:43:00Z</dcterms:created>
  <dcterms:modified xsi:type="dcterms:W3CDTF">2023-10-06T03:46:00Z</dcterms:modified>
</cp:coreProperties>
</file>