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47F" w:rsidRDefault="00A05D7B" w:rsidP="00A05D7B">
      <w:pPr>
        <w:pStyle w:val="1"/>
        <w:jc w:val="center"/>
      </w:pPr>
      <w:r w:rsidRPr="00A05D7B">
        <w:t>Маркетинг в туризме и гостиничном бизнесе</w:t>
      </w:r>
    </w:p>
    <w:p w:rsidR="00A05D7B" w:rsidRDefault="00A05D7B" w:rsidP="00A05D7B"/>
    <w:p w:rsidR="00A05D7B" w:rsidRDefault="00A05D7B" w:rsidP="00A05D7B">
      <w:bookmarkStart w:id="0" w:name="_GoBack"/>
      <w:r>
        <w:t>Маркетинг в туризме и гостиничном бизнесе играет ключевую роль в формировании потребительского спроса и продвижении туристических услуг на конкурентном рынке. Сегодняшний рынок туризма характеризуется высоким уровнем конкуренции, быстрыми изменениями и необходимостью постоя</w:t>
      </w:r>
      <w:r>
        <w:t>нной адаптации к новым трендам.</w:t>
      </w:r>
    </w:p>
    <w:p w:rsidR="00A05D7B" w:rsidRDefault="00A05D7B" w:rsidP="00A05D7B">
      <w:r>
        <w:t xml:space="preserve">Основным инструментом маркетинга в туризме является разработка и продвижение туристического продукта. Это </w:t>
      </w:r>
      <w:proofErr w:type="gramStart"/>
      <w:r>
        <w:t>может быть</w:t>
      </w:r>
      <w:proofErr w:type="gramEnd"/>
      <w:r>
        <w:t xml:space="preserve"> как отдельная туристическая услуга, так и сложный продукт, включающий размещение, питание, экскурсионное обслуживание и др. Важную роль играет качество предоставляемых услуг, которое напрямую влияет на удовлетворенность туристо</w:t>
      </w:r>
      <w:r>
        <w:t>в и их готовность возвращаться.</w:t>
      </w:r>
    </w:p>
    <w:p w:rsidR="00A05D7B" w:rsidRDefault="00A05D7B" w:rsidP="00A05D7B">
      <w:r>
        <w:t>В гостиничном бизнесе акцент делается на создание уникального предложения для гостя, сочетая комфорт, высокий уровень обслуживания и дополнительные услуги. В современных условиях особое внимание уделяется цифровому маркетингу: присутствие в социальных сетях, работа с отзывами, онлайн-бронирование и и</w:t>
      </w:r>
      <w:r>
        <w:t>нтерактивные услуги для гостей.</w:t>
      </w:r>
    </w:p>
    <w:p w:rsidR="00A05D7B" w:rsidRDefault="00A05D7B" w:rsidP="00A05D7B">
      <w:r>
        <w:t xml:space="preserve">Кроме традиционных маркетинговых стратегий, в туризме активно применяются событийный маркетинг, сотрудничество с </w:t>
      </w:r>
      <w:proofErr w:type="spellStart"/>
      <w:r>
        <w:t>блогерами</w:t>
      </w:r>
      <w:proofErr w:type="spellEnd"/>
      <w:r>
        <w:t xml:space="preserve"> и </w:t>
      </w:r>
      <w:proofErr w:type="spellStart"/>
      <w:r>
        <w:t>инфлюэнсерами</w:t>
      </w:r>
      <w:proofErr w:type="spellEnd"/>
      <w:r>
        <w:t>, а также разработка собственных мероприятий и фести</w:t>
      </w:r>
      <w:r>
        <w:t>валей для привлечения туристов.</w:t>
      </w:r>
    </w:p>
    <w:p w:rsidR="00A05D7B" w:rsidRDefault="00A05D7B" w:rsidP="00A05D7B">
      <w:proofErr w:type="spellStart"/>
      <w:r>
        <w:t>Брендирование</w:t>
      </w:r>
      <w:proofErr w:type="spellEnd"/>
      <w:r>
        <w:t xml:space="preserve"> становится еще одним важным элементом стратегии. Создание сильного бренда позволяет выделиться на рынке, создать узнаваемость и до</w:t>
      </w:r>
      <w:r>
        <w:t>верие у потенциальных клиентов.</w:t>
      </w:r>
    </w:p>
    <w:p w:rsidR="00A05D7B" w:rsidRDefault="00A05D7B" w:rsidP="00A05D7B">
      <w:r>
        <w:t>Таким образом, маркетинг в туризме и гостиничном бизнесе требует комплексного подхода, сочетания традиционных и инновационных методов продвижения. Успешная маркетинговая стратегия позволяет привлекать новых клиентов, укреплять отношения с текущими и формировать положительный имидж на рынке.</w:t>
      </w:r>
    </w:p>
    <w:p w:rsidR="00A05D7B" w:rsidRDefault="00A05D7B" w:rsidP="00A05D7B">
      <w:r>
        <w:t>Для эффективности маркетинга в туризме и гостиничном бизнесе необходимо учитывать специфику отрасли. В первую очередь это сезонность. Большинство туристических направлений имеют выраженные пики и спады в течение года, что требует гибкости в стратегии и умения быстро адапти</w:t>
      </w:r>
      <w:r>
        <w:t>роваться к меняющимся условиям.</w:t>
      </w:r>
    </w:p>
    <w:p w:rsidR="00A05D7B" w:rsidRDefault="00A05D7B" w:rsidP="00A05D7B">
      <w:r>
        <w:t>Также не стоит забывать о культурных особенностях целевых аудиторий. Туристы из разных стран и регионов могут иметь разные ожидания и предпочтения, что важно учитывать при формировании пр</w:t>
      </w:r>
      <w:r>
        <w:t>едложения и рекламной кампании.</w:t>
      </w:r>
    </w:p>
    <w:p w:rsidR="00A05D7B" w:rsidRDefault="00A05D7B" w:rsidP="00A05D7B">
      <w:r>
        <w:t>Технологии также оказывают глубокое воздействие на маркетинг в этой сфере. С развитием мобильных приложений и платформ онлайн-бронирования потребители стали более автономными в планировании своего отдыха. Гостиницам и туроператорам необходимо предоставлять максимально удобные и интуитивные инструменты для бронирования, а также обеспечивать высокий уровень обслуживания онлай</w:t>
      </w:r>
      <w:r>
        <w:t>н.</w:t>
      </w:r>
    </w:p>
    <w:p w:rsidR="00A05D7B" w:rsidRDefault="00A05D7B" w:rsidP="00A05D7B">
      <w:r>
        <w:t xml:space="preserve">Социальные сети и платформы отзывов играют ключевую роль в формировании репутации. Отзывы и рекомендации стали одним из основных критериев при выборе туристического направления или гостиницы. Поэтому управление репутацией, работа с отрицательными отзывами и активное взаимодействие с аудиторией в социальных сетях стали неотъемлемой </w:t>
      </w:r>
      <w:r>
        <w:t>частью маркетинговой стратегии.</w:t>
      </w:r>
    </w:p>
    <w:p w:rsidR="00A05D7B" w:rsidRPr="00A05D7B" w:rsidRDefault="00A05D7B" w:rsidP="00A05D7B">
      <w:r>
        <w:lastRenderedPageBreak/>
        <w:t>В целом, успешный маркетинг в туризме и гостиничном бизнесе основывается на глубоком понимании потребностей клиентов, быстрой адаптации к меняющемуся рынку и активном использовании новых технологий для взаимодействия с целевой аудиторией.</w:t>
      </w:r>
      <w:bookmarkEnd w:id="0"/>
    </w:p>
    <w:sectPr w:rsidR="00A05D7B" w:rsidRPr="00A05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7F"/>
    <w:rsid w:val="00A05D7B"/>
    <w:rsid w:val="00D5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ED960"/>
  <w15:chartTrackingRefBased/>
  <w15:docId w15:val="{A3D87394-A5F1-4505-A869-3796A62A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D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D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2023-10-06T04:10:00Z</dcterms:created>
  <dcterms:modified xsi:type="dcterms:W3CDTF">2023-10-06T04:12:00Z</dcterms:modified>
</cp:coreProperties>
</file>