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F9" w:rsidRDefault="00502CCB" w:rsidP="00502CCB">
      <w:pPr>
        <w:pStyle w:val="1"/>
        <w:jc w:val="center"/>
      </w:pPr>
      <w:r w:rsidRPr="00502CCB">
        <w:t>Маркетинговые аспекты внедрения новых продуктов на рынок</w:t>
      </w:r>
    </w:p>
    <w:p w:rsidR="00502CCB" w:rsidRDefault="00502CCB" w:rsidP="00502CCB"/>
    <w:p w:rsidR="00502CCB" w:rsidRDefault="00502CCB" w:rsidP="00502CCB">
      <w:bookmarkStart w:id="0" w:name="_GoBack"/>
      <w:r>
        <w:t>Внедрение новых продуктов на рынок - сложный и многогранный процесс, требующий глубокого понимания маркетинговых аспектов. Прежде всего, перед запуском продукта необходимо провести исследование рынка, чтобы определить потребности и предпочтения целевой аудитории. Это поможет определить потенциал продаж и оптим</w:t>
      </w:r>
      <w:r>
        <w:t>альное позиционирование товара.</w:t>
      </w:r>
    </w:p>
    <w:p w:rsidR="00502CCB" w:rsidRDefault="00502CCB" w:rsidP="00502CCB">
      <w:r>
        <w:t>Один из ключевых этапов - разработка уникального торгового предложения (UTP). Это то, что делает продукт особенным и выделяет его среди конкурентов. Хорошо проработанный UTP может стать основой рекламной кампан</w:t>
      </w:r>
      <w:r>
        <w:t>ии и основным драйвером продаж.</w:t>
      </w:r>
    </w:p>
    <w:p w:rsidR="00502CCB" w:rsidRDefault="00502CCB" w:rsidP="00502CCB">
      <w:r>
        <w:t>Также важной частью процесса внедрения является выбор каналов дистрибуции. Здесь следует учитывать особенности продукта, его целевую аудиторию, а также специфику региона продаж. В некоторых случаях эффективнее использовать традиционные розничные точки, в других - стоит д</w:t>
      </w:r>
      <w:r>
        <w:t>елать акцент на онлайн-продажи.</w:t>
      </w:r>
    </w:p>
    <w:p w:rsidR="00502CCB" w:rsidRDefault="00502CCB" w:rsidP="00502CCB">
      <w:proofErr w:type="spellStart"/>
      <w:r>
        <w:t>Промоушен</w:t>
      </w:r>
      <w:proofErr w:type="spellEnd"/>
      <w:r>
        <w:t xml:space="preserve"> и рекламные акции играют важную роль на начальном этапе запуска продукта. Они помогают привлечь внимание потребителей, стимулируют первые покупки и формирую</w:t>
      </w:r>
      <w:r>
        <w:t>т позитивное восприятие бренда.</w:t>
      </w:r>
    </w:p>
    <w:p w:rsidR="00502CCB" w:rsidRDefault="00502CCB" w:rsidP="00502CCB">
      <w:r>
        <w:t>Особое внимание следует уделить получению обратной связи от потребителей после запуска продукта. Это позволит оперативно корректировать маркетинговую стратегию, учитывая реальные отзывы и пожелания клиентов.</w:t>
      </w:r>
    </w:p>
    <w:p w:rsidR="00502CCB" w:rsidRDefault="00502CCB" w:rsidP="00502CCB">
      <w:r>
        <w:t>Кроме вышеуказанных аспектов, необходимо осознавать риски, связанные с внедрением новых продуктов на рынок. Один из главных рисков - это возможность низкого спроса, даже при правильно выстроенной маркетинговой кампании. Для минимизации этого риска важно постоянно анализировать рыночную ситуацию, следить за изменениями в предпочтениях потребителей и быстро а</w:t>
      </w:r>
      <w:r>
        <w:t>даптироваться к новым условиям.</w:t>
      </w:r>
    </w:p>
    <w:p w:rsidR="00502CCB" w:rsidRDefault="00502CCB" w:rsidP="00502CCB">
      <w:r>
        <w:t xml:space="preserve">Также нельзя забывать о конкуренции. Сегодня рынок насыщен множеством товаров и услуг, и выделить свой продукт среди них может быть сложно. Поэтому важно не только знать своих конкурентов, но и постоянно искать способы для </w:t>
      </w:r>
      <w:r>
        <w:t>дифференциации своего продукта.</w:t>
      </w:r>
    </w:p>
    <w:p w:rsidR="00502CCB" w:rsidRDefault="00502CCB" w:rsidP="00502CCB">
      <w:r>
        <w:t xml:space="preserve">Тестирование продукта перед его запуском - еще один важный момент. </w:t>
      </w:r>
      <w:proofErr w:type="spellStart"/>
      <w:r>
        <w:t>Прототипирование</w:t>
      </w:r>
      <w:proofErr w:type="spellEnd"/>
      <w:r>
        <w:t>, фокус-группы или пилотные продажи могут помочь понять, насколько продукт отвечает ожиданиям потребителей и какие у него е</w:t>
      </w:r>
      <w:r>
        <w:t>сть слабые стороны.</w:t>
      </w:r>
    </w:p>
    <w:p w:rsidR="00502CCB" w:rsidRDefault="00502CCB" w:rsidP="00502CCB">
      <w:r>
        <w:t xml:space="preserve">Наконец, стратегия ценообразования также играет ключевую роль в успешном внедрении продукта. Определение оптимального ценового диапазона, </w:t>
      </w:r>
      <w:proofErr w:type="spellStart"/>
      <w:r>
        <w:t>акционные</w:t>
      </w:r>
      <w:proofErr w:type="spellEnd"/>
      <w:r>
        <w:t xml:space="preserve"> предложения для стимулирования первых покупок, гибкая система скидок для партнеров и дистрибьюторов - все это может существенно повлиять на итоговые продажи и восприят</w:t>
      </w:r>
      <w:r>
        <w:t>ие продукта целевой аудиторией.</w:t>
      </w:r>
    </w:p>
    <w:p w:rsidR="00502CCB" w:rsidRDefault="00502CCB" w:rsidP="00502CCB">
      <w:r>
        <w:t>Таким образом, маркетинговое сопровождение внедрения новых продуктов на рынок - это не только реклама и продвижение, но и глубокий анализ рынка, учет психологии потребителей, а также работа с рисками и конкурентами.</w:t>
      </w:r>
    </w:p>
    <w:p w:rsidR="00502CCB" w:rsidRPr="00502CCB" w:rsidRDefault="00502CCB" w:rsidP="00502CCB">
      <w:r>
        <w:t>В заключение, успешное внедрение новых продуктов на рынок требует комплексного подхода, включая рыночные исследования, разработку стратегий продвижения и дистрибуции, а также постоянный мониторинг и адаптацию к изменяющимся условиям рынка.</w:t>
      </w:r>
      <w:bookmarkEnd w:id="0"/>
    </w:p>
    <w:sectPr w:rsidR="00502CCB" w:rsidRPr="0050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9"/>
    <w:rsid w:val="00502CCB"/>
    <w:rsid w:val="009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8E2"/>
  <w15:chartTrackingRefBased/>
  <w15:docId w15:val="{2BF0697C-9C4B-4401-8139-9ACAC378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2023-10-06T04:16:00Z</dcterms:created>
  <dcterms:modified xsi:type="dcterms:W3CDTF">2023-10-06T04:18:00Z</dcterms:modified>
</cp:coreProperties>
</file>