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61" w:rsidRDefault="00150574" w:rsidP="00150574">
      <w:pPr>
        <w:pStyle w:val="1"/>
        <w:jc w:val="center"/>
      </w:pPr>
      <w:r w:rsidRPr="00150574">
        <w:t>Маркетинговые аспекты внедрения виртуальной и дополненной реальности</w:t>
      </w:r>
    </w:p>
    <w:p w:rsidR="00150574" w:rsidRDefault="00150574" w:rsidP="00150574"/>
    <w:p w:rsidR="00150574" w:rsidRDefault="00150574" w:rsidP="00150574">
      <w:bookmarkStart w:id="0" w:name="_GoBack"/>
      <w:r>
        <w:t xml:space="preserve">Виртуальная (VR) и дополненная реальность (AR) представляют собой перспективные технологии, которые с каждым годом все активнее интегрируются в мир маркетинга. Эти технологии позволяют создавать уникальные и захватывающие пользовательские интерфейсы, предоставляя компаниям новые инструменты для </w:t>
      </w:r>
      <w:r>
        <w:t>взаимодействия с потребителями.</w:t>
      </w:r>
    </w:p>
    <w:p w:rsidR="00150574" w:rsidRDefault="00150574" w:rsidP="00150574">
      <w:r>
        <w:t>Одним из ключевых маркетинговых преимуществ VR и AR является возможность погружения потребителя в интерактивный и реалистичный мир, что способствует глубокому эмоциональному взаимодействию с брендом. Так, например, с помощью VR можно создать виртуальный магазин, где клиент сможет "пройтись" по виртуальным коридорам, рассмотреть товары и</w:t>
      </w:r>
      <w:r>
        <w:t xml:space="preserve"> даже "попробовать" их на себе.</w:t>
      </w:r>
    </w:p>
    <w:p w:rsidR="00150574" w:rsidRDefault="00150574" w:rsidP="00150574">
      <w:r>
        <w:t xml:space="preserve">Дополненная реальность позволяет наложить виртуальные объекты на реальный мир, что открывает дополнительные возможности для маркетинга. Например, с помощью AR можно дополнить рекламный буклет интерактивными элементами или показать, как будет выглядеть новый диван в интерьере </w:t>
      </w:r>
      <w:r>
        <w:t>конкретной комнаты потребителя.</w:t>
      </w:r>
    </w:p>
    <w:p w:rsidR="00150574" w:rsidRDefault="00150574" w:rsidP="00150574">
      <w:r>
        <w:t>Следует отметить и то, что VR и AR позволяют собирать детальную аналитику о поведении потребителей: какие объекты их привлекают, сколько времени они проводят в определенных зонах виртуального пространства и так далее. Эти данные могут быть использованы для оптимизации маркетинговых кампаний и создания более эфф</w:t>
      </w:r>
      <w:r>
        <w:t>ективных стратегий продвижения.</w:t>
      </w:r>
    </w:p>
    <w:p w:rsidR="00150574" w:rsidRDefault="00150574" w:rsidP="00150574">
      <w:r>
        <w:t>Однако внедрение VR и AR в маркетинг также имеет свои сложности. Прежде всего, создание качественного контента для этих платформ требует значительных инвестиций и профессиональных навыков. Кроме того, не все потребители готовы активно использовать эти технологии, поэтому маркетологам следует тщательно изучать свою целевую аудиторию перед запус</w:t>
      </w:r>
      <w:r>
        <w:t>ком кампаний на базе VR или AR.</w:t>
      </w:r>
    </w:p>
    <w:p w:rsidR="00150574" w:rsidRDefault="00150574" w:rsidP="00150574">
      <w:r>
        <w:t>Тем не менее, потенциал виртуальной и дополненной реальности в сфере маркетинга огромен. Исследования показывают, что интерактивные и погружающие в себя маркетинговые кампании на базе VR и AR могут значительно повысить уровень вовлеченности потребителей и укрепить их связь с брендом.</w:t>
      </w:r>
    </w:p>
    <w:p w:rsidR="00150574" w:rsidRDefault="00150574" w:rsidP="00150574">
      <w:r>
        <w:t>Более того, с ростом доступности VR и AR устройств и увеличением их популярности среди различных возрастных групп, компании становятся более смелыми в экспериментах с этими технологиями. Важно понимать, что современный потребитель ценит не только качество продукта или услуги, но и опыт взаимодействия с брендом. В этом контексте VR и AR предоставляют уникальные возможности для создания захватывающего, инновационного опыта, который может стать настоящим конкуре</w:t>
      </w:r>
      <w:r>
        <w:t>нтным преимуществом для бренда.</w:t>
      </w:r>
    </w:p>
    <w:p w:rsidR="00150574" w:rsidRDefault="00150574" w:rsidP="00150574">
      <w:r>
        <w:t xml:space="preserve">Многие компании уже начинают внедрять VR и AR в свои рекламные кампании. Например, автомобильные бренды предлагают виртуальные тест-драйвы, </w:t>
      </w:r>
      <w:proofErr w:type="spellStart"/>
      <w:r>
        <w:t>путешественнические</w:t>
      </w:r>
      <w:proofErr w:type="spellEnd"/>
      <w:r>
        <w:t xml:space="preserve"> агентства предоставляют возможность "посетить" желаемое место отдыха еще до покупки тура, а магазины мебели позволяют "поставить" предмет интерьера в свою гостиную и посмотреть, как он будет гармонировать с остальным </w:t>
      </w:r>
      <w:r>
        <w:t>дизайном.</w:t>
      </w:r>
    </w:p>
    <w:p w:rsidR="00150574" w:rsidRDefault="00150574" w:rsidP="00150574">
      <w:r>
        <w:t xml:space="preserve">Однако использование VR и AR в маркетинге требует от маркетологов глубокого понимания особенностей этих технологий и их воздействия на психику потребителя. Неправильное или излишне агрессивное использование может привести к обратному эффекту и оттолкнуть клиента. </w:t>
      </w:r>
    </w:p>
    <w:p w:rsidR="00150574" w:rsidRDefault="00150574" w:rsidP="00150574">
      <w:r>
        <w:lastRenderedPageBreak/>
        <w:t>Также стоит учитывать технические аспекты: качество графики, удобство интерфейса и стабильность работы приложений. Поскольку VR и AR являются относительно новыми технологиями, они еще далеки от совершенства, и многие потребители могут столкнуться с техническими сложностями или дис</w:t>
      </w:r>
      <w:r>
        <w:t>комфортом при их использовании.</w:t>
      </w:r>
    </w:p>
    <w:p w:rsidR="00150574" w:rsidRPr="00150574" w:rsidRDefault="00150574" w:rsidP="00150574">
      <w:r>
        <w:t>В заключение хочется подчеркнуть, что виртуальная и дополненная реальность предоставляют маркетологам множество новых возможностей для взаимодействия с потребителями. Но, как и любой инструмент, они требуют компетентного и осознанного использования.</w:t>
      </w:r>
      <w:bookmarkEnd w:id="0"/>
    </w:p>
    <w:sectPr w:rsidR="00150574" w:rsidRPr="0015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61"/>
    <w:rsid w:val="00150574"/>
    <w:rsid w:val="0075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E130"/>
  <w15:chartTrackingRefBased/>
  <w15:docId w15:val="{29C993C5-629B-48F4-A5CC-018717DC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2023-10-06T12:06:00Z</dcterms:created>
  <dcterms:modified xsi:type="dcterms:W3CDTF">2023-10-06T12:09:00Z</dcterms:modified>
</cp:coreProperties>
</file>