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7D" w:rsidRDefault="00FA273B" w:rsidP="00FA273B">
      <w:pPr>
        <w:pStyle w:val="1"/>
        <w:jc w:val="center"/>
      </w:pPr>
      <w:r w:rsidRPr="00FA273B">
        <w:t>Маркетинговые стратегии для малых городов и регионов</w:t>
      </w:r>
    </w:p>
    <w:p w:rsidR="00FA273B" w:rsidRDefault="00FA273B" w:rsidP="00FA273B"/>
    <w:p w:rsidR="00FA273B" w:rsidRDefault="00FA273B" w:rsidP="00FA273B">
      <w:bookmarkStart w:id="0" w:name="_GoBack"/>
      <w:r>
        <w:t>Маркетинговые стратегии для малых городов и регионов играют особенную роль в современной экономике. Они ориентированы на привлечение инвестиций, развитие туризма, а также ул</w:t>
      </w:r>
      <w:r>
        <w:t xml:space="preserve">учшение жизни местных жителей. </w:t>
      </w:r>
    </w:p>
    <w:p w:rsidR="00FA273B" w:rsidRDefault="00FA273B" w:rsidP="00FA273B">
      <w:r>
        <w:t>Малые города и регионы имеют ряд уникальных особенностей, которые могут стать их конкурентными преимуществами на рынке. Это может быть особый культурный или исторический наследие, природные ресурсы, традиционные промыслы или ремесла. Определение этих особенностей и их дальнейшее продвижение – ключевой момент в формир</w:t>
      </w:r>
      <w:r>
        <w:t>овании маркетинговой стратегии.</w:t>
      </w:r>
    </w:p>
    <w:p w:rsidR="00FA273B" w:rsidRDefault="00FA273B" w:rsidP="00FA273B">
      <w:r>
        <w:t xml:space="preserve">Одним из основных направлений в маркетинге для малых городов является развитие туризма. Через туризм можно привлекать дополнительные доходы в местный бюджет, создавать рабочие места и стимулировать развитие смежных отраслей. Для успешного продвижения туристического направления необходимо разработать уникальное предложение для туристов, провести </w:t>
      </w:r>
      <w:proofErr w:type="spellStart"/>
      <w:r>
        <w:t>брендинг</w:t>
      </w:r>
      <w:proofErr w:type="spellEnd"/>
      <w:r>
        <w:t xml:space="preserve"> территории, а также организовать качественное обслуживание по</w:t>
      </w:r>
      <w:r>
        <w:t>сетителей.</w:t>
      </w:r>
    </w:p>
    <w:p w:rsidR="00FA273B" w:rsidRDefault="00FA273B" w:rsidP="00FA273B">
      <w:r>
        <w:t>Также важно работать с местным бизнесом, поддерживая и стимулируя его развитие. Это может быть реализовано через различные формы государственной поддержки, а также через создание благоприятного инвестиционного климата. Привлечение внешних инвесторов может стать дополнительным источником финансирования д</w:t>
      </w:r>
      <w:r>
        <w:t>ля реализации местных проектов.</w:t>
      </w:r>
    </w:p>
    <w:p w:rsidR="00FA273B" w:rsidRDefault="00FA273B" w:rsidP="00FA273B">
      <w:r>
        <w:t>Социальный маркетинг также играет важную роль в продвижении малых городов и регионов. Проведение образовательных и просветительских кампаний, направленных на повышение качества жизни местного населения, может способствовать формированию</w:t>
      </w:r>
      <w:r>
        <w:t xml:space="preserve"> позитивного имиджа территории.</w:t>
      </w:r>
    </w:p>
    <w:p w:rsidR="00FA273B" w:rsidRDefault="00FA273B" w:rsidP="00FA273B">
      <w:r>
        <w:t>В целом, маркетинговые стратегии для малых городов и регионов требуют комплексного подхода, учитывающего специфику каждой территории. Эффективное планирование и реализация маркетинговых кампаний может привести к устойчивому экономическому и социальному развитию региона.</w:t>
      </w:r>
    </w:p>
    <w:p w:rsidR="00FA273B" w:rsidRDefault="00FA273B" w:rsidP="00FA273B">
      <w:r>
        <w:t>Для достижения наилучших результатов в маркетинговых стратегиях малых городов и регионов, необходимо использовать цифровые инструменты и технологии. Современные методы, такие как социальные сети, мобильные приложения и интернет-реклама, могут существенно усилить присутствие региона в сознании потен</w:t>
      </w:r>
      <w:r>
        <w:t>циальных туристов и инвесторов.</w:t>
      </w:r>
    </w:p>
    <w:p w:rsidR="00FA273B" w:rsidRDefault="00FA273B" w:rsidP="00FA273B">
      <w:r>
        <w:t>Особенное внимание следует уделить аналитике и изучению данных. Понимание предпочтений целевой аудитории, её интересов и потребностей позволит создавать более целевые и эффективные маркетинговые кампании. Например, мониторинг интересов пользователей в социальных сетях может указать на популярные туристические направления или виды активности, кот</w:t>
      </w:r>
      <w:r>
        <w:t>орые стоит активнее продвигать.</w:t>
      </w:r>
    </w:p>
    <w:p w:rsidR="00FA273B" w:rsidRDefault="00FA273B" w:rsidP="00FA273B">
      <w:r>
        <w:t xml:space="preserve">Также важно поддерживать постоянное взаимодействие с местным населением. Жители региона — это его лучшие </w:t>
      </w:r>
      <w:proofErr w:type="spellStart"/>
      <w:r>
        <w:t>амбассадоры</w:t>
      </w:r>
      <w:proofErr w:type="spellEnd"/>
      <w:r>
        <w:t>. Они могут привлекать друзей, родственников и знакомых, делиться положительными отзывами и рекомендациями. Вовлечение местного сообщества в процесс продвижения территории может стать ключом к ус</w:t>
      </w:r>
      <w:r>
        <w:t>пешной маркетинговой стратегии.</w:t>
      </w:r>
    </w:p>
    <w:p w:rsidR="00FA273B" w:rsidRDefault="00FA273B" w:rsidP="00FA273B">
      <w:r>
        <w:t xml:space="preserve">В то же время, не следует забывать о классических методах продвижения. Участие в туристических выставках, организация культурных и спортивных мероприятий, сотрудничество с известными личностями и </w:t>
      </w:r>
      <w:proofErr w:type="spellStart"/>
      <w:r>
        <w:t>блогерами</w:t>
      </w:r>
      <w:proofErr w:type="spellEnd"/>
      <w:r>
        <w:t xml:space="preserve"> также могут сыграть свою роль в популяризации региона.</w:t>
      </w:r>
    </w:p>
    <w:p w:rsidR="00FA273B" w:rsidRPr="00FA273B" w:rsidRDefault="00FA273B" w:rsidP="00FA273B">
      <w:r>
        <w:lastRenderedPageBreak/>
        <w:t>В заключение, маркетинговые стратегии для малых городов и регионов должны быть гибкими и многоаспектными, сочетая в себе традиционные методы с новыми технологическими подходами. Только такой комплексный подход позволит достичь максимальной эффективности и долгосрочного успеха.</w:t>
      </w:r>
      <w:bookmarkEnd w:id="0"/>
    </w:p>
    <w:sectPr w:rsidR="00FA273B" w:rsidRPr="00FA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D"/>
    <w:rsid w:val="00B4087D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0C"/>
  <w15:chartTrackingRefBased/>
  <w15:docId w15:val="{59637F7D-FEFC-49EC-9CF7-88D33AB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2023-10-06T12:13:00Z</dcterms:created>
  <dcterms:modified xsi:type="dcterms:W3CDTF">2023-10-06T12:16:00Z</dcterms:modified>
</cp:coreProperties>
</file>