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8E7" w:rsidRDefault="00DC77F6" w:rsidP="00DC77F6">
      <w:pPr>
        <w:pStyle w:val="1"/>
        <w:jc w:val="center"/>
      </w:pPr>
      <w:r w:rsidRPr="00DC77F6">
        <w:t>Логические аспекты религиозной веры и сомнения</w:t>
      </w:r>
    </w:p>
    <w:p w:rsidR="00DC77F6" w:rsidRDefault="00DC77F6" w:rsidP="00DC77F6"/>
    <w:p w:rsidR="00DC77F6" w:rsidRDefault="00DC77F6" w:rsidP="00DC77F6">
      <w:bookmarkStart w:id="0" w:name="_GoBack"/>
      <w:r>
        <w:t>Религиозная вера и сомнение всегда были ключевыми элементами человеческой культуры и истории. Исследование логических аспектов этих феноменов позволяет глубже понять природу веры, рациональность верующего и</w:t>
      </w:r>
      <w:r>
        <w:t xml:space="preserve"> природу религиозного сомнения.</w:t>
      </w:r>
    </w:p>
    <w:p w:rsidR="00DC77F6" w:rsidRDefault="00DC77F6" w:rsidP="00DC77F6">
      <w:r>
        <w:t>Религиозная вера часто основывается на доверии к определенным доктринам или утверждениям, которые, по мнению верующего, истинны, даже если они не могут быть доказаны научным или логическим путем. Верующий принимает эти утверждения на веру, полагаясь на свои внутренние убеждения, личный опыт или</w:t>
      </w:r>
      <w:r>
        <w:t xml:space="preserve"> авторитет религиозных лидеров.</w:t>
      </w:r>
    </w:p>
    <w:p w:rsidR="00DC77F6" w:rsidRDefault="00DC77F6" w:rsidP="00DC77F6">
      <w:r>
        <w:t>С другой стороны, сомнение является естественным для человеческого разума процессом, при котором человек ставит под вопрос свои убеждения или утверждения. В контексте религии сомнение может возникать из-за несоответствия доктрин с научными данными, личным опытом ил</w:t>
      </w:r>
      <w:r>
        <w:t>и из-за моральных противоречий.</w:t>
      </w:r>
    </w:p>
    <w:p w:rsidR="00DC77F6" w:rsidRDefault="00DC77F6" w:rsidP="00DC77F6">
      <w:r>
        <w:t>Логика играет важную роль в процессе сомнения. Когда человек анализирует свою веру с логической точки зрения, он может выявить противоречия или несоответствия в своих убеждениях. Этот процесс может привести к углублению веры, пересмотру некоторых ее а</w:t>
      </w:r>
      <w:r>
        <w:t>спектов или даже отказу от нее.</w:t>
      </w:r>
    </w:p>
    <w:p w:rsidR="00DC77F6" w:rsidRDefault="00DC77F6" w:rsidP="00DC77F6">
      <w:r>
        <w:t>Однако следует помнить, что религиозная вера часто превосходит рамки строго рационального и логического мышления. Для многих верующих вера является чем-то глубоко личным и интуитивным, что не всегда поддается логическому анализу.</w:t>
      </w:r>
    </w:p>
    <w:p w:rsidR="00DC77F6" w:rsidRDefault="00DC77F6" w:rsidP="00DC77F6">
      <w:r>
        <w:t>Логический анализ также подчеркивает, что религиозные утверждения, как и любые другие утверждения, должны соответствовать определенным стандартам последовательности и согласованности, чтобы быть признанными логически обоснованными. Однако это не означает, что все религиозные утверждения могут или должны быть подвергнуты строгому логическому анализу. Некоторые из них, такие как утверждения о божественных тайнах или сверхъестественных явлениях, могут выходить за рамки</w:t>
      </w:r>
      <w:r>
        <w:t xml:space="preserve"> чисто рационального понимания.</w:t>
      </w:r>
    </w:p>
    <w:p w:rsidR="00DC77F6" w:rsidRDefault="00DC77F6" w:rsidP="00DC77F6">
      <w:r>
        <w:t xml:space="preserve">Тем не менее, именно логика дает инструменты для критического анализа религиозных утверждений. Это может быть особенно полезно в ситуациях, когда религиозные взгляды сталкиваются с научными данными </w:t>
      </w:r>
      <w:proofErr w:type="gramStart"/>
      <w:r>
        <w:t>или</w:t>
      </w:r>
      <w:proofErr w:type="gramEnd"/>
      <w:r>
        <w:t xml:space="preserve"> когда верующие сталкиваются с внутренними сомнениям</w:t>
      </w:r>
      <w:r>
        <w:t>и относительно своих убеждений.</w:t>
      </w:r>
    </w:p>
    <w:p w:rsidR="00DC77F6" w:rsidRDefault="00DC77F6" w:rsidP="00DC77F6">
      <w:r>
        <w:t>Также логический подход может помочь в диалоге между различными религиозными традициями. Понимание логической структуры утверждений и аргументов может помочь представителям разных вероисповеданий лучше понять др</w:t>
      </w:r>
      <w:r>
        <w:t>уг друга и находить общий язык.</w:t>
      </w:r>
    </w:p>
    <w:p w:rsidR="00DC77F6" w:rsidRDefault="00DC77F6" w:rsidP="00DC77F6">
      <w:r>
        <w:t>Таким образом, хотя религия и логика могут казаться в некотором роде противоположностями, они дополняют друг друга и могут совместно работать на благо человечества, помогая людям более глубоко понимать свою веру и мир вокруг.</w:t>
      </w:r>
    </w:p>
    <w:p w:rsidR="00DC77F6" w:rsidRPr="00DC77F6" w:rsidRDefault="00DC77F6" w:rsidP="00DC77F6">
      <w:r>
        <w:t>В заключение, логический анализ религиозной веры и сомнения может быть полезным инструментом для понимания сложной природы человеческой веры. Но стоит помнить, что религия и вера также имеют эмоциональные, культурные и исторические аспекты, которые также важны для полного понимания этой темы.</w:t>
      </w:r>
      <w:bookmarkEnd w:id="0"/>
    </w:p>
    <w:sectPr w:rsidR="00DC77F6" w:rsidRPr="00DC77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8E7"/>
    <w:rsid w:val="000C28E7"/>
    <w:rsid w:val="00DC7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602B"/>
  <w15:chartTrackingRefBased/>
  <w15:docId w15:val="{9560144D-5E28-4759-B257-87DFDEDA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C77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77F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2023-10-07T13:45:00Z</dcterms:created>
  <dcterms:modified xsi:type="dcterms:W3CDTF">2023-10-07T13:48:00Z</dcterms:modified>
</cp:coreProperties>
</file>