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E5" w:rsidRDefault="006A7C08" w:rsidP="006A7C08">
      <w:pPr>
        <w:pStyle w:val="1"/>
        <w:jc w:val="center"/>
      </w:pPr>
      <w:r w:rsidRPr="006A7C08">
        <w:t>Оптимизация использования земельных ресурсов в сельском хозяйстве</w:t>
      </w:r>
    </w:p>
    <w:p w:rsidR="006A7C08" w:rsidRDefault="006A7C08" w:rsidP="006A7C08"/>
    <w:p w:rsidR="006A7C08" w:rsidRDefault="006A7C08" w:rsidP="006A7C08">
      <w:bookmarkStart w:id="0" w:name="_GoBack"/>
      <w:r>
        <w:t>Оптимизация использования земельных ресурсов в сельском хозяйстве стоит в центре внимания ученых, фермеров и законодателей всего мира. Правильное использование и управление земельными ресурсами не только способствует повышению урожайности и экономической эффективности, но и является ключом к сохранен</w:t>
      </w:r>
      <w:r>
        <w:t>ию экосистем и биоразнообразия.</w:t>
      </w:r>
    </w:p>
    <w:p w:rsidR="006A7C08" w:rsidRDefault="006A7C08" w:rsidP="006A7C08">
      <w:r>
        <w:t xml:space="preserve">Основной проблемой является то, что многие земельные участки в разных частях мира подвергаются деградации из-за неправильного или чрезмерного использования. Эрозия, </w:t>
      </w:r>
      <w:proofErr w:type="spellStart"/>
      <w:r>
        <w:t>солончаковость</w:t>
      </w:r>
      <w:proofErr w:type="spellEnd"/>
      <w:r>
        <w:t>, истощение почвы – это лишь некоторые из проблем, возникающих из-за неустойч</w:t>
      </w:r>
      <w:r>
        <w:t>ивых методов земледелия.</w:t>
      </w:r>
    </w:p>
    <w:p w:rsidR="006A7C08" w:rsidRDefault="006A7C08" w:rsidP="006A7C08">
      <w:r>
        <w:t>Для оптимизации использования земельных ресурсов, в первую очередь, необходима оценка текущего состояния и потенциала почвы. Современные технологии, такие как дистанционное зондирование и геоинформационные системы, позволяют проводить детальный мониторинг земель и выявлять участки, нуждающиеся в реабилитации или и</w:t>
      </w:r>
      <w:r>
        <w:t>зменении способов возделывания.</w:t>
      </w:r>
    </w:p>
    <w:p w:rsidR="006A7C08" w:rsidRDefault="006A7C08" w:rsidP="006A7C08">
      <w:r>
        <w:t xml:space="preserve">Кроме технологических решений, оптимизация использования земельных ресурсов также предполагает пересмотр экономических и политических стратегий. Введение налоговых льгот для тех, кто применяет устойчивые методы земледелия, или создание специализированных фондов для поддержки экологически чистых </w:t>
      </w:r>
      <w:proofErr w:type="spellStart"/>
      <w:r>
        <w:t>агротехнологий</w:t>
      </w:r>
      <w:proofErr w:type="spellEnd"/>
      <w:r>
        <w:t xml:space="preserve"> может стать стимулом для перехода к более раци</w:t>
      </w:r>
      <w:r>
        <w:t>ональному использованию земель.</w:t>
      </w:r>
    </w:p>
    <w:p w:rsidR="006A7C08" w:rsidRDefault="006A7C08" w:rsidP="006A7C08">
      <w:r>
        <w:t>Также важной является работа с местными сообществами и обучение фермеров. Многие из традиционных методов возделывания земли, применяемые в разных культурах, на самом деле являются очень устойчивыми и экологически безопасными. Их сочетание с современными научными подходами может дать отличные результаты в оптимизации ис</w:t>
      </w:r>
      <w:r>
        <w:t>пользования земельных ресурсов.</w:t>
      </w:r>
    </w:p>
    <w:p w:rsidR="006A7C08" w:rsidRDefault="006A7C08" w:rsidP="006A7C08">
      <w:r>
        <w:t>В целом, оптимизация использования земельных ресурсов в сельском хозяйстве требует комплексного и многоаспектного подхода. Это задача не только для агрономов и фермеров, но и для всего общества, ведь от правильного использования земли зависит будущее плодородие нашей планеты.</w:t>
      </w:r>
    </w:p>
    <w:p w:rsidR="006A7C08" w:rsidRDefault="006A7C08" w:rsidP="006A7C08">
      <w:r>
        <w:t xml:space="preserve">Продолжая тему оптимизации использования земельных ресурсов, стоит уделить внимание инновационным методам в сельском хозяйстве. Применение принципов точного земледелия, включая использование </w:t>
      </w:r>
      <w:proofErr w:type="spellStart"/>
      <w:r>
        <w:t>дронов</w:t>
      </w:r>
      <w:proofErr w:type="spellEnd"/>
      <w:r>
        <w:t>, сенсоров и систем автоматического управления, позволяет оптимизировать расходы ресурсов и увеличивать урожайность без дополн</w:t>
      </w:r>
      <w:r>
        <w:t>ительного воздействия на почву.</w:t>
      </w:r>
    </w:p>
    <w:p w:rsidR="006A7C08" w:rsidRDefault="006A7C08" w:rsidP="006A7C08">
      <w:r>
        <w:t xml:space="preserve">Важной составляющей является и разработка новых сортов растений, устойчивых к изменяющимся климатическим условиям и заболеваниям. Это позволяет фермерам уверенно использовать земельные ресурсы, </w:t>
      </w:r>
      <w:proofErr w:type="spellStart"/>
      <w:r>
        <w:t>минимизируя</w:t>
      </w:r>
      <w:proofErr w:type="spellEnd"/>
      <w:r>
        <w:t xml:space="preserve"> риски убытков из-за неблагоприятных усло</w:t>
      </w:r>
      <w:r>
        <w:t>вий или воздействия вредителей.</w:t>
      </w:r>
    </w:p>
    <w:p w:rsidR="006A7C08" w:rsidRDefault="006A7C08" w:rsidP="006A7C08">
      <w:r>
        <w:t>Роль водных ресурсов в сельском хозяйстве также не может быть недооценена. Эффективное управление водой, включая системы капельного орошения и восстановление водных экосистем, может существенно увеличить продуктивность земельных участков и обеспечить устойчивое снабжение водой.</w:t>
      </w:r>
    </w:p>
    <w:p w:rsidR="006A7C08" w:rsidRDefault="006A7C08" w:rsidP="006A7C08">
      <w:r>
        <w:lastRenderedPageBreak/>
        <w:t xml:space="preserve">Применение агроэкологических методов и учёт природных процессов при ведении сельскохозяйственной деятельности позволят сохранить почвенную флору и фауну, что, в свою очередь, положительно скажется на </w:t>
      </w:r>
      <w:r>
        <w:t>качестве почвы и её плодородии.</w:t>
      </w:r>
    </w:p>
    <w:p w:rsidR="006A7C08" w:rsidRPr="006A7C08" w:rsidRDefault="006A7C08" w:rsidP="006A7C08">
      <w:r>
        <w:t>В заключение, оптимизация использования земельных ресурсов требует системного и многофакторного подхода, сочетание традиционных методов с современными технологиями и активное участие всех участников аграрного сектора. Только совместными усилиями можно достичь гармонии между потребностями человека и сохранением природных ресурсов для будущих поколений.</w:t>
      </w:r>
      <w:bookmarkEnd w:id="0"/>
    </w:p>
    <w:sectPr w:rsidR="006A7C08" w:rsidRPr="006A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E5"/>
    <w:rsid w:val="002A31E5"/>
    <w:rsid w:val="006A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D937"/>
  <w15:chartTrackingRefBased/>
  <w15:docId w15:val="{C9207AFA-D869-47EF-8E83-16E8AE7E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7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2023-10-08T11:24:00Z</dcterms:created>
  <dcterms:modified xsi:type="dcterms:W3CDTF">2023-10-08T11:27:00Z</dcterms:modified>
</cp:coreProperties>
</file>