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010" w:rsidRDefault="00391C47" w:rsidP="00391C47">
      <w:pPr>
        <w:pStyle w:val="1"/>
        <w:jc w:val="center"/>
      </w:pPr>
      <w:r w:rsidRPr="00391C47">
        <w:t>Роль агрономов в современном сельском хозяйстве</w:t>
      </w:r>
    </w:p>
    <w:p w:rsidR="00391C47" w:rsidRDefault="00391C47" w:rsidP="00391C47"/>
    <w:p w:rsidR="00391C47" w:rsidRDefault="00391C47" w:rsidP="00391C47">
      <w:bookmarkStart w:id="0" w:name="_GoBack"/>
      <w:r>
        <w:t xml:space="preserve">Агрономы играют ключевую роль в сельском хозяйстве, обеспечивая его устойчивость, эффективность и инновационное развитие. Современное сельское хозяйство стоит </w:t>
      </w:r>
      <w:proofErr w:type="gramStart"/>
      <w:r>
        <w:t>перед рядом сложных вызовов</w:t>
      </w:r>
      <w:proofErr w:type="gramEnd"/>
      <w:r>
        <w:t>, включая изменение климата, необходимость обеспечения продовольственной безопасности населения и сохранение биоразнообразия. В этом контексте задачи агронома с</w:t>
      </w:r>
      <w:r>
        <w:t>тановятся особенно актуальными.</w:t>
      </w:r>
    </w:p>
    <w:p w:rsidR="00391C47" w:rsidRDefault="00391C47" w:rsidP="00391C47">
      <w:r>
        <w:t>Основная задача агронома - обеспечение максимально возможной урожайности культур при одновременном минимизировании негативного воздействия на окружающую среду. Это достигается путем оптимизации систем удобрения, полива, обработки почвы и защиты рас</w:t>
      </w:r>
      <w:r>
        <w:t>тений от вредителей и болезней.</w:t>
      </w:r>
    </w:p>
    <w:p w:rsidR="00391C47" w:rsidRDefault="00391C47" w:rsidP="00391C47">
      <w:r>
        <w:t xml:space="preserve">В современных условиях агрономы активно внедряют новейшие научные исследования и технологии в практику сельского хозяйства. Применение геоинформационных систем, </w:t>
      </w:r>
      <w:proofErr w:type="spellStart"/>
      <w:r>
        <w:t>дронов</w:t>
      </w:r>
      <w:proofErr w:type="spellEnd"/>
      <w:r>
        <w:t xml:space="preserve"> для мониторинга полей, а также высокоточного земледелия позволяет делать сельское хозяйство более</w:t>
      </w:r>
      <w:r>
        <w:t xml:space="preserve"> точечным и ресурсосберегающим.</w:t>
      </w:r>
    </w:p>
    <w:p w:rsidR="00391C47" w:rsidRDefault="00391C47" w:rsidP="00391C47">
      <w:r>
        <w:t xml:space="preserve">Кроме того, агрономы играют важную роль в продвижении экологически устойчивых практик ведения фермерского бизнеса. Это включает в себя методы органического земледелия, севооборот, минимальной обработки почвы и многие другие методики, направленные на сохранение плодородия </w:t>
      </w:r>
      <w:r>
        <w:t>почвы и разнообразия экосистем.</w:t>
      </w:r>
    </w:p>
    <w:p w:rsidR="00391C47" w:rsidRDefault="00391C47" w:rsidP="00391C47">
      <w:r>
        <w:t>Также стоит отметить, что роль агронома в образовательной сфере и научных исследованиях не уменьшается. Подготовка новых специалистов, обмен опытом и распространение знаний среди фермеров становятся основой для дальнейшего развития отрасли.</w:t>
      </w:r>
    </w:p>
    <w:p w:rsidR="00391C47" w:rsidRDefault="00391C47" w:rsidP="00391C47">
      <w:r>
        <w:t xml:space="preserve">Дополнительно к основным функциям агронома, в современном сельском хозяйстве усиливается акцент на социальные аспекты их деятельности. Агрономы часто выступают в роли связующего звена между научными исследованиями и практическим применением их результатов в полях. Они обучают фермеров последним методикам, участвуют в создании и реализации образовательных программ, а также в разработке государственных </w:t>
      </w:r>
      <w:r>
        <w:t>стандартов в области агрономии.</w:t>
      </w:r>
    </w:p>
    <w:p w:rsidR="00391C47" w:rsidRDefault="00391C47" w:rsidP="00391C47">
      <w:r>
        <w:t>Также важность агрономов проявляется в их участии в международных аграрных проектах. Обмен опытом на международном уровне позволяет внедрять лучшие практики и технологии, адаптированные к конкретным региональным условиям. Так, агрономы могут участвовать в проектах по повышению урожайности в развивающихся странах, применяя знания и навы</w:t>
      </w:r>
      <w:r>
        <w:t>ки, полученные на родной земле.</w:t>
      </w:r>
    </w:p>
    <w:p w:rsidR="00391C47" w:rsidRDefault="00391C47" w:rsidP="00391C47">
      <w:r>
        <w:t xml:space="preserve">Еще одним направлением деятельности агрономов является работа с инновациями и </w:t>
      </w:r>
      <w:proofErr w:type="spellStart"/>
      <w:r>
        <w:t>стартапами</w:t>
      </w:r>
      <w:proofErr w:type="spellEnd"/>
      <w:r>
        <w:t xml:space="preserve"> в агробизнесе. Они активно сотрудничают с молодыми компаниями, разрабатывающими новые технологии для сельского хозяйства, и помогают им адаптировать свои продукты для</w:t>
      </w:r>
      <w:r>
        <w:t xml:space="preserve"> реальных условий эксплуатации.</w:t>
      </w:r>
    </w:p>
    <w:p w:rsidR="00391C47" w:rsidRDefault="00391C47" w:rsidP="00391C47">
      <w:r>
        <w:t>Таким образом, роль агрономов в современном сельском хозяйстве охватывает не только научную и практическую сферы, но и социальную, образовательную и инновационную.</w:t>
      </w:r>
    </w:p>
    <w:p w:rsidR="00391C47" w:rsidRPr="00391C47" w:rsidRDefault="00391C47" w:rsidP="00391C47">
      <w:r>
        <w:t xml:space="preserve">В заключение можно сказать, что агрономы в современном мире стоят </w:t>
      </w:r>
      <w:proofErr w:type="gramStart"/>
      <w:r>
        <w:t>на передовой борьбы</w:t>
      </w:r>
      <w:proofErr w:type="gramEnd"/>
      <w:r>
        <w:t xml:space="preserve"> за устойчивое и процветающее сельское хозяйство. Их профессионализм, знания и навыки позволяют адаптироваться к быстро меняющимся условиям и успешно решать задачи, стоящие перед аграрным сектором.</w:t>
      </w:r>
      <w:bookmarkEnd w:id="0"/>
    </w:p>
    <w:sectPr w:rsidR="00391C47" w:rsidRPr="00391C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010"/>
    <w:rsid w:val="001D2010"/>
    <w:rsid w:val="00391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C9507"/>
  <w15:chartTrackingRefBased/>
  <w15:docId w15:val="{7FF2F708-7538-4177-9F11-2527EF17F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91C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1C4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460</Words>
  <Characters>2628</Characters>
  <Application>Microsoft Office Word</Application>
  <DocSecurity>0</DocSecurity>
  <Lines>21</Lines>
  <Paragraphs>6</Paragraphs>
  <ScaleCrop>false</ScaleCrop>
  <Company/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2023-10-08T16:08:00Z</dcterms:created>
  <dcterms:modified xsi:type="dcterms:W3CDTF">2023-10-08T16:09:00Z</dcterms:modified>
</cp:coreProperties>
</file>