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A0" w:rsidRDefault="000544FD" w:rsidP="000544FD">
      <w:pPr>
        <w:pStyle w:val="1"/>
        <w:jc w:val="center"/>
      </w:pPr>
      <w:r w:rsidRPr="000544FD">
        <w:t>Проблемы и перспективы развития сельского хозяйства в России</w:t>
      </w:r>
    </w:p>
    <w:p w:rsidR="000544FD" w:rsidRDefault="000544FD" w:rsidP="000544FD"/>
    <w:p w:rsidR="000544FD" w:rsidRDefault="000544FD" w:rsidP="000544FD">
      <w:bookmarkStart w:id="0" w:name="_GoBack"/>
      <w:r>
        <w:t>Сельское хозяйство России исторически было одним из ключевых секторов экономики страны. Огромные площади земель и разнообразие климатических условий создают благоприятные возможности для ведения аграрного бизнеса. Тем не менее, российское сельское хозяйство сталкивается с рядом проблем, кот</w:t>
      </w:r>
      <w:r>
        <w:t>орые ограничивают его развитие.</w:t>
      </w:r>
    </w:p>
    <w:p w:rsidR="000544FD" w:rsidRDefault="000544FD" w:rsidP="000544FD">
      <w:r>
        <w:t>Одной из основных проблем является устаревание технологической базы. Многие сельскохозяйственные предприятия используют оборудование и технику, которые были приобретены еще в советские времена, что сниж</w:t>
      </w:r>
      <w:r>
        <w:t>ает эффективность производства.</w:t>
      </w:r>
    </w:p>
    <w:p w:rsidR="000544FD" w:rsidRDefault="000544FD" w:rsidP="000544FD">
      <w:r>
        <w:t>Другой проблемой является недостаток квалифицированных специалистов в сельскохозяйственной сфере. Многие молодые люди предпочитают искать работу в городах, избегая сельских территорий из-за отсутствия социальн</w:t>
      </w:r>
      <w:r>
        <w:t>ой инфраструктуры и перспектив.</w:t>
      </w:r>
    </w:p>
    <w:p w:rsidR="000544FD" w:rsidRDefault="000544FD" w:rsidP="000544FD">
      <w:r>
        <w:t>Климатические изменения также оказывают негативное воздействие на сельское хозяйство России. Засухи, нарушение режима осадков, аномально холодные или жаркие период</w:t>
      </w:r>
      <w:r>
        <w:t>ы могут наносить ущерб урожаям.</w:t>
      </w:r>
    </w:p>
    <w:p w:rsidR="000544FD" w:rsidRDefault="000544FD" w:rsidP="000544FD">
      <w:r>
        <w:t xml:space="preserve">Однако у российского сельского хозяйства есть и определенные перспективы развития. В первую очередь, это неиспользуемый потенциал земель. Многие участки остаются невозделанными и </w:t>
      </w:r>
      <w:r>
        <w:t>могут быть привлечены в оборот.</w:t>
      </w:r>
    </w:p>
    <w:p w:rsidR="000544FD" w:rsidRDefault="000544FD" w:rsidP="000544FD">
      <w:r>
        <w:t xml:space="preserve">Также развитие современных технологий, в частности, </w:t>
      </w:r>
      <w:proofErr w:type="spellStart"/>
      <w:r>
        <w:t>цифровизация</w:t>
      </w:r>
      <w:proofErr w:type="spellEnd"/>
      <w:r>
        <w:t xml:space="preserve"> и внедрение систем умного фермерства, могут значительно увеличить производительность труда и эфф</w:t>
      </w:r>
      <w:r>
        <w:t>ективность сельского хозяйства.</w:t>
      </w:r>
    </w:p>
    <w:p w:rsidR="000544FD" w:rsidRDefault="000544FD" w:rsidP="000544FD">
      <w:r>
        <w:t>Еще одним направлением для развития может стать экспорт сельскохозяйственной продукции. У России есть возможность стать одним из ведущих мировых поставщиков продуктов питания благодаря качественной и экологически чистой продукции.</w:t>
      </w:r>
    </w:p>
    <w:p w:rsidR="000544FD" w:rsidRDefault="000544FD" w:rsidP="000544FD">
      <w:r>
        <w:t>Кроме вышеуказанных аспектов, важным вопросом для российского сельского хозяйства является развитие инфраструктуры. Отсутствие качественных дорог, системы хранения и переработки продукции создает проблемы для фермеров и агропромышленных комплексов. Транспортировка продукции к конечному потребителю или экспортеру часто стоит дорого из-за плохой дорожной сети и от</w:t>
      </w:r>
      <w:r>
        <w:t>сутствия логистических центров.</w:t>
      </w:r>
    </w:p>
    <w:p w:rsidR="000544FD" w:rsidRDefault="000544FD" w:rsidP="000544FD">
      <w:r>
        <w:t>Финансирование и кредитование также играют решающую роль. Недоступность кредитных ресурсов или высокие процентные ставки затрудняют модернизацию производства и расширен</w:t>
      </w:r>
      <w:r>
        <w:t>ие бизнеса для многих аграриев.</w:t>
      </w:r>
    </w:p>
    <w:p w:rsidR="000544FD" w:rsidRDefault="000544FD" w:rsidP="000544FD">
      <w:r>
        <w:t xml:space="preserve">Помимо этого, необходимо уделять внимание исследованиям и научным разработкам в аграрной сфере. Инновации в области селекции растений и животных, введение новых </w:t>
      </w:r>
      <w:proofErr w:type="spellStart"/>
      <w:r>
        <w:t>агротехнологий</w:t>
      </w:r>
      <w:proofErr w:type="spellEnd"/>
      <w:r>
        <w:t xml:space="preserve"> могут стать катализат</w:t>
      </w:r>
      <w:r>
        <w:t>орами роста производительности.</w:t>
      </w:r>
    </w:p>
    <w:p w:rsidR="000544FD" w:rsidRDefault="000544FD" w:rsidP="000544FD">
      <w:r>
        <w:t>Государственная поддержка и стимулирование сельскохозяйственного производства также могут дать значительный импульс. Эффективные государственные программы, направленные на поддержку малых и средних фермерских хозяйств, могут стать ключевым фактором устойчив</w:t>
      </w:r>
      <w:r>
        <w:t>ого развития аграрного сектора.</w:t>
      </w:r>
    </w:p>
    <w:p w:rsidR="000544FD" w:rsidRDefault="000544FD" w:rsidP="000544FD">
      <w:r>
        <w:t>В целом, для успешного развития сельского хозяйства России необходим комплексный подход, включающий в себя модернизацию технологической базы, развитие инфраструктуры, повышение квалификации кадров, финансовую поддержку и активное внедрение инноваций.</w:t>
      </w:r>
    </w:p>
    <w:p w:rsidR="000544FD" w:rsidRPr="000544FD" w:rsidRDefault="000544FD" w:rsidP="000544FD">
      <w:r>
        <w:lastRenderedPageBreak/>
        <w:t>В заключение хочется отметить, что, несмотря на ряд проблем, сельское хозяйство России имеет огромный потенциал для развития. Главное - правильно использовать имеющиеся ресурсы и активно внедрять современные технологии.</w:t>
      </w:r>
      <w:bookmarkEnd w:id="0"/>
    </w:p>
    <w:sectPr w:rsidR="000544FD" w:rsidRPr="0005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A0"/>
    <w:rsid w:val="000544FD"/>
    <w:rsid w:val="007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732C"/>
  <w15:chartTrackingRefBased/>
  <w15:docId w15:val="{1833CA4F-FF97-4AF0-A695-33F4FEC7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2023-10-08T16:15:00Z</dcterms:created>
  <dcterms:modified xsi:type="dcterms:W3CDTF">2023-10-08T16:17:00Z</dcterms:modified>
</cp:coreProperties>
</file>