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F25" w:rsidRDefault="00B50A4C" w:rsidP="00B50A4C">
      <w:pPr>
        <w:pStyle w:val="1"/>
        <w:jc w:val="center"/>
      </w:pPr>
      <w:r w:rsidRPr="00B50A4C">
        <w:t>Биологические аспекты и методы улучшения почвенной структуры</w:t>
      </w:r>
    </w:p>
    <w:p w:rsidR="00B50A4C" w:rsidRDefault="00B50A4C" w:rsidP="00B50A4C"/>
    <w:p w:rsidR="00B50A4C" w:rsidRDefault="00B50A4C" w:rsidP="00B50A4C">
      <w:bookmarkStart w:id="0" w:name="_GoBack"/>
      <w:r>
        <w:t xml:space="preserve">Почвенная структура играет ключевую роль в обеспечении плодородия почвы и является одним из основных факторов, влияющих на рост и развитие растений. Благоприятная почвенная структура обеспечивает оптимальное </w:t>
      </w:r>
      <w:proofErr w:type="spellStart"/>
      <w:r>
        <w:t>воздухо</w:t>
      </w:r>
      <w:proofErr w:type="spellEnd"/>
      <w:r>
        <w:t xml:space="preserve">- и </w:t>
      </w:r>
      <w:proofErr w:type="spellStart"/>
      <w:r>
        <w:t>влагообменное</w:t>
      </w:r>
      <w:proofErr w:type="spellEnd"/>
      <w:r>
        <w:t xml:space="preserve"> равновесие, что способствует активности микроорганизмов, доступности питательных веществ и улучшению условий</w:t>
      </w:r>
      <w:r>
        <w:t xml:space="preserve"> для корневой системы растений.</w:t>
      </w:r>
    </w:p>
    <w:p w:rsidR="00B50A4C" w:rsidRDefault="00B50A4C" w:rsidP="00B50A4C">
      <w:r>
        <w:t>Биологические методы улучшения почвенной структуры нацелены на стимуляцию деятельности микроорганизмов и других почвенных организмов. Применение зеленого удобрения, компостирование и внесение органических материалов в почву способствуют улучшению структуры почвы за счет стимуляции активности микроорганизмов и формирова</w:t>
      </w:r>
      <w:r>
        <w:t>ния стабильных агрегатов почвы.</w:t>
      </w:r>
    </w:p>
    <w:p w:rsidR="00B50A4C" w:rsidRDefault="00B50A4C" w:rsidP="00B50A4C">
      <w:r>
        <w:t>Создание благоприятных условий для развития микрофлоры и фауны почвы также включает в себя ротацию культур и применение мульчирования. Эти методы не только предотвращают эрозию почвы и потерю органического вещества, но и способствуют активации</w:t>
      </w:r>
      <w:r>
        <w:t xml:space="preserve"> полезной почвенной микрофлоры.</w:t>
      </w:r>
    </w:p>
    <w:p w:rsidR="00B50A4C" w:rsidRDefault="00B50A4C" w:rsidP="00B50A4C">
      <w:r>
        <w:t>Введение микоризных грибов и бактерий, способствующих формированию узлового азота, может быть еще одним методом улучшения структуры почвы. Эти симбиотические микроорганизмы улучшают доступность питательных веществ для растений и стимулируют формирование крупных агрегатов почвы.</w:t>
      </w:r>
    </w:p>
    <w:p w:rsidR="00B50A4C" w:rsidRDefault="00B50A4C" w:rsidP="00B50A4C">
      <w:r>
        <w:t>Применение биологических методов для улучшения почвенной структуры также включает в себя использование культурных практик, таких как минимальная обработка почвы. Минимальная или нулевая обработка почвы сохраняет органическое вещество на поверхности почвы, что способствует ее структурной устойчи</w:t>
      </w:r>
      <w:r>
        <w:t xml:space="preserve">вости и уменьшает риск эрозии. </w:t>
      </w:r>
    </w:p>
    <w:p w:rsidR="00B50A4C" w:rsidRDefault="00B50A4C" w:rsidP="00B50A4C">
      <w:r>
        <w:t>Органическое земледелие, которое акцентирует внимание на применении органических удобрений и минимизации использования химикатов, также способствует улучшению структуры почвы. Введение растительных остатков и компоста увеличивает содержание органического вещества в почве, что благоприятно сказывае</w:t>
      </w:r>
      <w:r>
        <w:t>тся на ее агрегатной структуре.</w:t>
      </w:r>
    </w:p>
    <w:p w:rsidR="00B50A4C" w:rsidRDefault="00B50A4C" w:rsidP="00B50A4C">
      <w:r>
        <w:t>Другой важный аспект — введение почвенных животных, таких как дождевые черви. Они играют ключевую роль в образовании почвенных агрегатов, улучшая воздухопроницаемость и водопроницаемость почвы. Деятельность дождевых червей также способствует улучшению плодородия почвы за счет разложения органических веществ и превращения их в доступные для раст</w:t>
      </w:r>
      <w:r>
        <w:t>ений формы питательных веществ.</w:t>
      </w:r>
    </w:p>
    <w:p w:rsidR="00B50A4C" w:rsidRDefault="00B50A4C" w:rsidP="00B50A4C">
      <w:r>
        <w:t xml:space="preserve">Таким образом, применение биологических методов и культурных практик в сельском хозяйстве предоставляет возможность не только сохранять, но и улучшать почвенную структуру, обеспечивая долгосрочную устойчивость </w:t>
      </w:r>
      <w:proofErr w:type="spellStart"/>
      <w:r>
        <w:t>агроэкосистем</w:t>
      </w:r>
      <w:proofErr w:type="spellEnd"/>
      <w:r>
        <w:t>. Такой интегрированный подход к управлению почвой может служить основой для создания устойчивых и продуктивных сельскохозяйственных систем.</w:t>
      </w:r>
    </w:p>
    <w:p w:rsidR="00B50A4C" w:rsidRPr="00B50A4C" w:rsidRDefault="00B50A4C" w:rsidP="00B50A4C">
      <w:r>
        <w:t>В заключение, улучшение почвенной структуры через биологические методы предоставляет возможность не только улучшить физические и химические свойства почвы, но и стимулировать ее биологическую активность, что в свою очередь может привести к повышению урожайности и устойчивости сельскохозяйственных культур к неблагоприятным факторам окружающей среды.</w:t>
      </w:r>
      <w:bookmarkEnd w:id="0"/>
    </w:p>
    <w:sectPr w:rsidR="00B50A4C" w:rsidRPr="00B5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25"/>
    <w:rsid w:val="00392F25"/>
    <w:rsid w:val="00B5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BA5D"/>
  <w15:chartTrackingRefBased/>
  <w15:docId w15:val="{D91B87AB-7241-4046-AEC9-FF1D788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A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A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2023-10-08T16:25:00Z</dcterms:created>
  <dcterms:modified xsi:type="dcterms:W3CDTF">2023-10-08T16:27:00Z</dcterms:modified>
</cp:coreProperties>
</file>