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01" w:rsidRDefault="00264E4E" w:rsidP="00264E4E">
      <w:pPr>
        <w:pStyle w:val="1"/>
        <w:jc w:val="center"/>
      </w:pPr>
      <w:r w:rsidRPr="00264E4E">
        <w:t>Управление сельскохозяйственными отходами и утилизация органического материала</w:t>
      </w:r>
    </w:p>
    <w:p w:rsidR="00264E4E" w:rsidRDefault="00264E4E" w:rsidP="00264E4E"/>
    <w:p w:rsidR="00264E4E" w:rsidRDefault="00264E4E" w:rsidP="00264E4E">
      <w:bookmarkStart w:id="0" w:name="_GoBack"/>
      <w:r>
        <w:t>Управление сельскохозяйственными отходами является ключевым вопросом в агрономии, так как неправильное обращение с ними может привести к экологическим проблемам, включая загрязнение водных ресурсов и почвы, а также к потере ценных питательных веществ. Вместе с тем правильно обработанные отходы могут быть ценным источником органического материала и</w:t>
      </w:r>
      <w:r>
        <w:t xml:space="preserve"> питательных веществ для почвы.</w:t>
      </w:r>
    </w:p>
    <w:p w:rsidR="00264E4E" w:rsidRDefault="00264E4E" w:rsidP="00264E4E">
      <w:r>
        <w:t>Одним из наиболее распространенных методов управления сельскохозяйственными отходами является компостирование. Этот процесс преобразования органических отходов в стабильное состояние позволяет сократить объем отходов, устранить патогенные микроорганизмы и превратить их в ценное удобрение. Готовый компост можно использовать для улучшения структуры почвы, повышения ее плодородия и обо</w:t>
      </w:r>
      <w:r>
        <w:t>гащения органическим веществом.</w:t>
      </w:r>
    </w:p>
    <w:p w:rsidR="00264E4E" w:rsidRDefault="00264E4E" w:rsidP="00264E4E">
      <w:r>
        <w:t>Биогазовые установки представляют собой еще один метод обработки органических отходов, превращая их в биогаз, который может использоваться в качестве источника энергии, и органическое удобрение. Этот метод позволяет одновременно решить проблемы утилизации отходов и по</w:t>
      </w:r>
      <w:r>
        <w:t>лучения возобновляемой энергии.</w:t>
      </w:r>
    </w:p>
    <w:p w:rsidR="00264E4E" w:rsidRDefault="00264E4E" w:rsidP="00264E4E">
      <w:r>
        <w:t>Ферментация является альтернативой компостированию, при которой органические отходы подвергаются анаэробному разложению с целью получения жидкого удобрения и биогаза. Этот метод обладает высокой степенью эффективности и может быть реа</w:t>
      </w:r>
      <w:r>
        <w:t>лизован на промышленной основе.</w:t>
      </w:r>
    </w:p>
    <w:p w:rsidR="00264E4E" w:rsidRDefault="00264E4E" w:rsidP="00264E4E">
      <w:r>
        <w:t>Важным аспектом управления сельскохозяйственными отходами является предотвращение их образования. Внедрение рациональных систем кормления животных, оптимизация процессов переработки продукции и минимизация потерь при хранении могут существенно снизить объемы отходов.</w:t>
      </w:r>
    </w:p>
    <w:p w:rsidR="00264E4E" w:rsidRDefault="00264E4E" w:rsidP="00264E4E">
      <w:r>
        <w:t>Кроме уже упомянутых методов управления отходами, существуют и другие подходы, которые призваны сделать сельскохозяйственное производство более устойчивым с экологической точки зрения. Практика мульчирования, например, позволяет использовать растительные остатки для создания защитного слоя на поверхности почвы, что предотвращает ее эрозию, сохраняет влагу и способств</w:t>
      </w:r>
      <w:r>
        <w:t>ует активности микроорганизмов.</w:t>
      </w:r>
    </w:p>
    <w:p w:rsidR="00264E4E" w:rsidRDefault="00264E4E" w:rsidP="00264E4E">
      <w:r>
        <w:t>Регулярное мониторинг состояния почвы позволяет определять потребность в введении органических и минеральных удобрений, что предотвращает избыточное накопление нитратов и других веществ, способных загрязнить водные источники. Современные технологии также предлагают методы дистанционного зондирования для определения состояния почвы и растений, что позволяет оп</w:t>
      </w:r>
      <w:r>
        <w:t>тимизировать удобрение и полив.</w:t>
      </w:r>
    </w:p>
    <w:p w:rsidR="00264E4E" w:rsidRDefault="00264E4E" w:rsidP="00264E4E">
      <w:r>
        <w:t>Сельскохозяйственные отходы, такие как навоз и птичий помет, могут быть обработаны и использованы в качестве высококачественных удобрений. Некоторые сельскохозяйственные предприятия уже применяют технологии быстрой ферментации, которые позволяют получать из органических отходов концентрирован</w:t>
      </w:r>
      <w:r>
        <w:t>ные удобрения за короткий срок.</w:t>
      </w:r>
    </w:p>
    <w:p w:rsidR="00264E4E" w:rsidRDefault="00264E4E" w:rsidP="00264E4E">
      <w:r>
        <w:t xml:space="preserve">Также стоит упомянуть и об интегрированных системах управления отходами, которые сочетают в себе различные методы обработки и утилизации, учитывая особенности конкретного хозяйства и </w:t>
      </w:r>
      <w:r>
        <w:t xml:space="preserve">экологические условия региона. </w:t>
      </w:r>
    </w:p>
    <w:p w:rsidR="00264E4E" w:rsidRDefault="00264E4E" w:rsidP="00264E4E">
      <w:r>
        <w:lastRenderedPageBreak/>
        <w:t>В целом, управление сельскохозяйственными отходами и утилизация органического материала требуют комплексного подхода, учета многих факторов и применения инновационных технологий.</w:t>
      </w:r>
    </w:p>
    <w:p w:rsidR="00264E4E" w:rsidRPr="00264E4E" w:rsidRDefault="00264E4E" w:rsidP="00264E4E">
      <w:r>
        <w:t>В заключение, управление сельскохозяйственными отходами и утилизация органического материала играют ключевую роль в современной агрономии. Эффективное использование отходов позволяет обеспечить устойчивость сельскохозяйственного производства, снизить его экологическое воздействие и получить дополнительные экономические выгоды.</w:t>
      </w:r>
      <w:bookmarkEnd w:id="0"/>
    </w:p>
    <w:sectPr w:rsidR="00264E4E" w:rsidRPr="0026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01"/>
    <w:rsid w:val="00264E4E"/>
    <w:rsid w:val="003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675D"/>
  <w15:chartTrackingRefBased/>
  <w15:docId w15:val="{987CA4AB-F6CE-402D-B800-CA7867AA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E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E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2023-10-08T16:28:00Z</dcterms:created>
  <dcterms:modified xsi:type="dcterms:W3CDTF">2023-10-08T16:30:00Z</dcterms:modified>
</cp:coreProperties>
</file>