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5E6" w:rsidRDefault="00971680" w:rsidP="00971680">
      <w:pPr>
        <w:pStyle w:val="1"/>
        <w:jc w:val="center"/>
      </w:pPr>
      <w:r w:rsidRPr="00971680">
        <w:t>Сравнительный анализ методов внесения удобрений и их воздействия на почву и растения</w:t>
      </w:r>
    </w:p>
    <w:p w:rsidR="00971680" w:rsidRDefault="00971680" w:rsidP="00971680"/>
    <w:p w:rsidR="00971680" w:rsidRDefault="00971680" w:rsidP="00971680">
      <w:bookmarkStart w:id="0" w:name="_GoBack"/>
      <w:r>
        <w:t>Удобрения играют важную роль в сельском хозяйстве, повышая урожайность культурных растений и обогащая почву необходимыми питательными веществами. Однако методы внесения удобрений могут существенно варьировать, и выбор наилучшего метода может оказать значительное воздействие на результаты сель</w:t>
      </w:r>
      <w:r>
        <w:t>скохозяйственного производства.</w:t>
      </w:r>
    </w:p>
    <w:p w:rsidR="00971680" w:rsidRDefault="00971680" w:rsidP="00971680">
      <w:r>
        <w:t>Один из наиболее распространенных методов внесения удобрений - поверхностное распределение. В этом случае удобрения равномерно распределяются поверхности почвы и затем вносятся в нее при помощи механической обработки, такой как плуг или борона. Этот метод относительно прост и доступен сельскохозяйственным производителям, но он может быть менее эффективным в случае высокой эрозионной устойчивости почвы</w:t>
      </w:r>
      <w:r>
        <w:t xml:space="preserve"> и небольшого уровня влажности.</w:t>
      </w:r>
    </w:p>
    <w:p w:rsidR="00971680" w:rsidRDefault="00971680" w:rsidP="00971680">
      <w:r>
        <w:t>Внесение удобрений в виде жидких растворов также является распространенным методом. Это позволяет более точно дозировать удобрения и обеспечивать растения питательными веществами в течение всего вегетационного периода. Однако этот метод требует специализированного оборудовани</w:t>
      </w:r>
      <w:r>
        <w:t>я и может быть более затратным.</w:t>
      </w:r>
    </w:p>
    <w:p w:rsidR="00971680" w:rsidRDefault="00971680" w:rsidP="00971680">
      <w:r>
        <w:t>Еще одним вариантом является инжекция удобрений в почву, где удобрения вводятся в глубокие слои почвы. Этот метод позволяет уменьшить потери удобрений из-за испарения или смыва, но также требует дорогостоящег</w:t>
      </w:r>
      <w:r>
        <w:t>о оборудования.</w:t>
      </w:r>
    </w:p>
    <w:p w:rsidR="00971680" w:rsidRDefault="00971680" w:rsidP="00971680">
      <w:r>
        <w:t>Сравнительный анализ методов внесения удобрений показывает, что каждый из них имеет свои преимущества и недостатки, и выбор оптимального зависит от конкретных условий почвы, климата и культурных растений. Важно также учитывать экологические аспекты и стремиться к минимизации негативного воздействия на окружающую среду. Для достижения наилучших результатов часто используется комбинированный подход, который сочетает в себе различные методы внесения удобрений в зависимости от ситуации и потребностей почвы и растений.</w:t>
      </w:r>
    </w:p>
    <w:p w:rsidR="00971680" w:rsidRDefault="00971680" w:rsidP="00971680">
      <w:r>
        <w:t>Кроме выбора метода внесения удобрений, важно также оценивать воздействие удобрений на почву и растения. Удобрения могут вносить различные элементы, такие как азот, фосфор и калий, и в разной пропорции. Следовательно, необходимо учитывать потребности конкретных культурных растений и состав почвы при разработк</w:t>
      </w:r>
      <w:r>
        <w:t>е стратегии внесения удобрений.</w:t>
      </w:r>
    </w:p>
    <w:p w:rsidR="00971680" w:rsidRDefault="00971680" w:rsidP="00971680">
      <w:r>
        <w:t xml:space="preserve">Удобрения могут оказывать как положительное, так и отрицательное воздействие на почву. Например, правильное внесение азотных удобрений может увеличить урожайность, но неправильное применение может привести к надежной потере азота в окружающую среду, что может вызвать экологические проблемы. Поэтому важно учитывать не только количество, но и распределение удобрений </w:t>
      </w:r>
      <w:r>
        <w:t>по почве и времени их внесения.</w:t>
      </w:r>
    </w:p>
    <w:p w:rsidR="00971680" w:rsidRDefault="00971680" w:rsidP="00971680">
      <w:r>
        <w:t>Кроме того, следует учитывать взаимодействие удобрений с другими агротехническими приемами, такими как полив, обработка почвы и борьба с вредителями. Сбалансированный подход к внесению удобрений и другим агротехническим мероприятиям может помочь повысить устойчивость культурных растений к с</w:t>
      </w:r>
      <w:r>
        <w:t>трессам и повысить урожайность.</w:t>
      </w:r>
    </w:p>
    <w:p w:rsidR="00971680" w:rsidRPr="00971680" w:rsidRDefault="00971680" w:rsidP="00971680">
      <w:r>
        <w:t>В заключение, сравнительный анализ методов внесения удобрений и их воздействия на почву и растения позволяет сельскохозяйственным производителям принимать более обоснованные решения при выборе стратегии внесения удобрений. Эффективное использование удобрений и учет экологических аспектов могут способствовать увеличению урожайности и улучшению качества продукции, что является важным аспектом сельского хозяйства.</w:t>
      </w:r>
      <w:bookmarkEnd w:id="0"/>
    </w:p>
    <w:sectPr w:rsidR="00971680" w:rsidRPr="00971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5E6"/>
    <w:rsid w:val="00971680"/>
    <w:rsid w:val="00E6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AAF3"/>
  <w15:chartTrackingRefBased/>
  <w15:docId w15:val="{869A7DCF-3D26-4770-B388-E9A91563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16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6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2023-10-08T16:48:00Z</dcterms:created>
  <dcterms:modified xsi:type="dcterms:W3CDTF">2023-10-08T16:50:00Z</dcterms:modified>
</cp:coreProperties>
</file>