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1DB" w:rsidRDefault="00AC4F93" w:rsidP="00AC4F93">
      <w:pPr>
        <w:pStyle w:val="1"/>
        <w:jc w:val="center"/>
      </w:pPr>
      <w:r w:rsidRPr="00AC4F93">
        <w:t>Влияние агроэкологических факторов на качество сельскохозяйственной продукции</w:t>
      </w:r>
    </w:p>
    <w:p w:rsidR="00AC4F93" w:rsidRDefault="00AC4F93" w:rsidP="00AC4F93"/>
    <w:p w:rsidR="00AC4F93" w:rsidRDefault="00AC4F93" w:rsidP="00AC4F93">
      <w:bookmarkStart w:id="0" w:name="_GoBack"/>
      <w:r>
        <w:t>Влияние агроэкологических факторов на качество сельскохозяйственной продукции является одним из ключевых аспектов современной агрономии. Качество урожая напрямую связано с условиями его выращивания, что включает в себя климатические условия, состояние почвы и применяем</w:t>
      </w:r>
      <w:r>
        <w:t>ые агротехнические мероприятия.</w:t>
      </w:r>
    </w:p>
    <w:p w:rsidR="00AC4F93" w:rsidRDefault="00AC4F93" w:rsidP="00AC4F93">
      <w:r>
        <w:t>Климатические условия, такие как температура, влажность и осадки, оказывают огромное воздействие на рост и развитие растений. Например, продолжительные засухи или чрезмерные осадки могут негативно сказаться на урожайности и качестве сельскохозяйственной продукции. Климатические аномалии могут вызвать стресс для растений, что в свою очередь приводит к снижению содержания полезных вещест</w:t>
      </w:r>
      <w:r>
        <w:t>в и витаминов в плодах и зерне.</w:t>
      </w:r>
    </w:p>
    <w:p w:rsidR="00AC4F93" w:rsidRDefault="00AC4F93" w:rsidP="00AC4F93">
      <w:r>
        <w:t>Состояние почвы также играет решающую роль. Богатые минералами и органическими веществами почвы способствуют получению высококачественной продукции. Засоление, избыточное уплотнение или дефицит питательных элементов в почве могут ухудшить качество урожая, снизить его питательну</w:t>
      </w:r>
      <w:r>
        <w:t>ю ценность и вкусовые качества.</w:t>
      </w:r>
    </w:p>
    <w:p w:rsidR="00AC4F93" w:rsidRDefault="00AC4F93" w:rsidP="00AC4F93">
      <w:r>
        <w:t>Применяемые агротехнические мероприятия, такие как внесение удобрений, обработка пестицидами и способы полива, также оказывают влияние на качество продукции. Неправильное или избыточное использование химикатов может привести к накоплению вредных веществ в продуктах, что представляет угрозу д</w:t>
      </w:r>
      <w:r>
        <w:t>ля здоровья потребителей.</w:t>
      </w:r>
    </w:p>
    <w:p w:rsidR="00AC4F93" w:rsidRDefault="00AC4F93" w:rsidP="00AC4F93">
      <w:r>
        <w:t xml:space="preserve">Таким образом, для получения качественной сельскохозяйственной продукции необходим комплексный подход, учитывающий все агроэкологические факторы. Только гармоничное сочетание всех элементов </w:t>
      </w:r>
      <w:proofErr w:type="spellStart"/>
      <w:r>
        <w:t>агроэкосистемы</w:t>
      </w:r>
      <w:proofErr w:type="spellEnd"/>
      <w:r>
        <w:t xml:space="preserve"> позволит обеспечить высокое качество продукции, соответствующее стандартам и требованиям потребителей.</w:t>
      </w:r>
    </w:p>
    <w:p w:rsidR="00AC4F93" w:rsidRDefault="00AC4F93" w:rsidP="00AC4F93">
      <w:r>
        <w:t xml:space="preserve">В современной агрономии уделяется особое внимание изучению взаимодействия растений с окружающей средой. Это позволяет оптимизировать условия выращивания и максимизировать качество получаемой продукции. Одним из ключевых аспектов такого взаимодействия является реакция растений на различные стрессовые факторы, такие как засуха, засоление, </w:t>
      </w:r>
      <w:r>
        <w:t>высокие или низкие температуры.</w:t>
      </w:r>
    </w:p>
    <w:p w:rsidR="00AC4F93" w:rsidRDefault="00AC4F93" w:rsidP="00AC4F93">
      <w:r>
        <w:t xml:space="preserve">На сегодняшний день разработаны различные методы и технологии, позволяющие снизить негативное воздействие агроэкологических факторов на растения. Применение </w:t>
      </w:r>
      <w:proofErr w:type="spellStart"/>
      <w:r>
        <w:t>агропленок</w:t>
      </w:r>
      <w:proofErr w:type="spellEnd"/>
      <w:r>
        <w:t>, дренажных систем, капельного полива, а также внедрение новых биологически активных веществ и препаратов помогают растениям противостоять стрессам и у</w:t>
      </w:r>
      <w:r>
        <w:t>лучшить их состояние.</w:t>
      </w:r>
    </w:p>
    <w:p w:rsidR="00AC4F93" w:rsidRDefault="00AC4F93" w:rsidP="00AC4F93">
      <w:r>
        <w:t xml:space="preserve">Однако внедрение новых технологий требует глубокого понимания механизмов реакции растений на агроэкологические факторы. Поэтому ведутся научные исследования по изучению физиологических и биохимических процессов в растениях в условиях различных стрессовых факторов. Эти исследования позволяют разрабатывать новые методы и подходы к </w:t>
      </w:r>
      <w:proofErr w:type="spellStart"/>
      <w:r>
        <w:t>агротехнологии</w:t>
      </w:r>
      <w:proofErr w:type="spellEnd"/>
      <w:r>
        <w:t>, направленные на повышение устойчивости растений к неблагоприятным условиям и, как следствие, на улучшение качества сельскохозяйственной продук</w:t>
      </w:r>
      <w:r>
        <w:t>ции.</w:t>
      </w:r>
    </w:p>
    <w:p w:rsidR="00AC4F93" w:rsidRDefault="00AC4F93" w:rsidP="00AC4F93">
      <w:r>
        <w:t>Важным направлением является также повышение осведомленности фермеров и агрономов о важности агроэкологических факторов. Образовательные программы, семинары и тренинги могут способствовать распространению лучших п</w:t>
      </w:r>
      <w:r>
        <w:t>рактик и знаний в этой области.</w:t>
      </w:r>
    </w:p>
    <w:p w:rsidR="00AC4F93" w:rsidRPr="00AC4F93" w:rsidRDefault="00AC4F93" w:rsidP="00AC4F93">
      <w:r>
        <w:lastRenderedPageBreak/>
        <w:t>В заключение можно сказать, что агроэкологические факторы играют ключевую роль в определении качества сельскохозяйственной продукции. Учитывая угрозы климатических изменений и растущую необходимость в высококачественных продуктах питания, важность управления этими факторами будет только усиливаться в будущем.</w:t>
      </w:r>
      <w:bookmarkEnd w:id="0"/>
    </w:p>
    <w:sectPr w:rsidR="00AC4F93" w:rsidRPr="00AC4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1DB"/>
    <w:rsid w:val="00AC4F93"/>
    <w:rsid w:val="00AE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7C091"/>
  <w15:chartTrackingRefBased/>
  <w15:docId w15:val="{D1DECA0A-FDEF-42B9-B157-47B3CBBCF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4F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F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2023-10-08T19:53:00Z</dcterms:created>
  <dcterms:modified xsi:type="dcterms:W3CDTF">2023-10-08T19:54:00Z</dcterms:modified>
</cp:coreProperties>
</file>