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DE" w:rsidRDefault="00781811" w:rsidP="00781811">
      <w:pPr>
        <w:pStyle w:val="1"/>
        <w:jc w:val="center"/>
      </w:pPr>
      <w:r w:rsidRPr="00781811">
        <w:t>Современные методы хранения и транспортировки сельскохозяйственной продукции</w:t>
      </w:r>
    </w:p>
    <w:p w:rsidR="00781811" w:rsidRDefault="00781811" w:rsidP="00781811"/>
    <w:p w:rsidR="00781811" w:rsidRDefault="00781811" w:rsidP="00781811">
      <w:bookmarkStart w:id="0" w:name="_GoBack"/>
      <w:r>
        <w:t>Сельскохозяйственная продукция, будучи одним из ключевых элементов продовольственной безопасности, требует особого внимания к процессам её хранения и транспортировки. Качественное и эффективное хранение и доставка продукции до конечного потребителя в неизмененном состоянии становятся приоритет</w:t>
      </w:r>
      <w:r>
        <w:t>ными задачами для многих стран.</w:t>
      </w:r>
    </w:p>
    <w:p w:rsidR="00781811" w:rsidRDefault="00781811" w:rsidP="00781811">
      <w:r>
        <w:t>Одним из современных методов хранения сельскохозяйственной продукции является использование контролируемых атмосфер. При таком методе в хранилищах создаются определенные условия (температура, влажность, состав газовой среды), благодаря которым удается замедлить процессы старения продукции и умень</w:t>
      </w:r>
      <w:r>
        <w:t>шить потери от гниения и порчи.</w:t>
      </w:r>
    </w:p>
    <w:p w:rsidR="00781811" w:rsidRDefault="00781811" w:rsidP="00781811">
      <w:r>
        <w:t xml:space="preserve">Также широко распространены методы </w:t>
      </w:r>
      <w:proofErr w:type="spellStart"/>
      <w:r>
        <w:t>криоконсервации</w:t>
      </w:r>
      <w:proofErr w:type="spellEnd"/>
      <w:r>
        <w:t xml:space="preserve">, при которых продукты замораживаются при очень низких температурах, что позволяет сохранить их свежесть на долгий срок. Современные замораживающие комплексы обеспечивают быстрое и равномерное охлаждение продуктов, что исключает образование крупных кристаллов льда и </w:t>
      </w:r>
      <w:r>
        <w:t>повреждение структуры продукта.</w:t>
      </w:r>
    </w:p>
    <w:p w:rsidR="00781811" w:rsidRDefault="00781811" w:rsidP="00781811">
      <w:r>
        <w:t xml:space="preserve">Важным аспектом транспортировки сельскохозяйственной продукции является использование современной упаковки. Материалы на основе полимеров, а также </w:t>
      </w:r>
      <w:proofErr w:type="spellStart"/>
      <w:r>
        <w:t>биоразлагаемые</w:t>
      </w:r>
      <w:proofErr w:type="spellEnd"/>
      <w:r>
        <w:t xml:space="preserve"> упаковочные материалы, обеспечивают надежную защиту от внешних возде</w:t>
      </w:r>
      <w:r>
        <w:t>йствий и сохранность продукции.</w:t>
      </w:r>
    </w:p>
    <w:p w:rsidR="00781811" w:rsidRDefault="00781811" w:rsidP="00781811">
      <w:r>
        <w:t xml:space="preserve">Помимо этого, </w:t>
      </w:r>
      <w:proofErr w:type="spellStart"/>
      <w:r>
        <w:t>цифровизация</w:t>
      </w:r>
      <w:proofErr w:type="spellEnd"/>
      <w:r>
        <w:t xml:space="preserve"> и внедрение современных информационных технологий позволяют повысить эффективность и прозрачность процесса транспортировки. С помощью систем отслеживания можно контролировать состояние и местоположение груза в реальном времени, что обеспечивает дополнительные гарантии кач</w:t>
      </w:r>
      <w:r>
        <w:t>ества и своевременной доставки.</w:t>
      </w:r>
    </w:p>
    <w:p w:rsidR="00781811" w:rsidRDefault="00781811" w:rsidP="00781811">
      <w:r>
        <w:t>Таким образом, современные методы хранения и транспортировки сельскохозяйственной продукции направлены на минимизацию потерь и обеспечение высокого качества продукции на каждом этапе её пути от производителя к потребителю.</w:t>
      </w:r>
    </w:p>
    <w:p w:rsidR="00781811" w:rsidRDefault="00781811" w:rsidP="00781811">
      <w:r>
        <w:t xml:space="preserve">Другой ключевой тенденцией в хранении и транспортировке сельскохозяйственной продукции является развитие сетей холодильного оборудования. Холодильные цепи позволяют сохранять продукты в определенных температурных условиях на протяжении всего времени транспортировки и хранения, что особенно важно для таких легко портящихся товаров, как фрукты, овощи и мясные продукты. Развитие инфраструктуры холодильных цепей позволяет уменьшить объемы потерь продукции и повысить уровень </w:t>
      </w:r>
      <w:r>
        <w:t>продовольственной безопасности.</w:t>
      </w:r>
    </w:p>
    <w:p w:rsidR="00781811" w:rsidRDefault="00781811" w:rsidP="00781811">
      <w:r>
        <w:t xml:space="preserve">Сетевые технологии и Интернет вещей также активно интегрируются в систему управления транспортировкой и хранением. Введение сенсоров, способных </w:t>
      </w:r>
      <w:proofErr w:type="spellStart"/>
      <w:r>
        <w:t>мониторить</w:t>
      </w:r>
      <w:proofErr w:type="spellEnd"/>
      <w:r>
        <w:t xml:space="preserve"> состояние продукции (например, температуру, влажность или уровень кислорода внутри упаковки), дает возможность оптимизировать условия хранения и предотвратить преж</w:t>
      </w:r>
      <w:r>
        <w:t xml:space="preserve">девременное </w:t>
      </w:r>
      <w:proofErr w:type="spellStart"/>
      <w:r>
        <w:t>порчение</w:t>
      </w:r>
      <w:proofErr w:type="spellEnd"/>
      <w:r>
        <w:t xml:space="preserve"> продуктов.</w:t>
      </w:r>
    </w:p>
    <w:p w:rsidR="00781811" w:rsidRDefault="00781811" w:rsidP="00781811">
      <w:r>
        <w:t>Еще одним направлением является разработка и применение инновационных материалов для упаковки, которые не только обеспечивают защиту продукции, но и способствуют её длительному сохранению. Так, например, внедряются упаковки с антимикробными свойствами или способностью адсорбции этилена, что прод</w:t>
      </w:r>
      <w:r>
        <w:t>левает срок годности продуктов.</w:t>
      </w:r>
    </w:p>
    <w:p w:rsidR="00781811" w:rsidRPr="00781811" w:rsidRDefault="00781811" w:rsidP="00781811">
      <w:r>
        <w:t xml:space="preserve">В заключение, современные методы хранения и транспортировки сельскохозяйственной продукции постоянно совершенствуются благодаря прогрессу технологий и научным исследованиям. Их основная цель — обеспечить население качественной и безопасной </w:t>
      </w:r>
      <w:r>
        <w:lastRenderedPageBreak/>
        <w:t>продукцией, а также сделать сельскохозяйственное производство более устойчивым и экономически эффективным.</w:t>
      </w:r>
      <w:bookmarkEnd w:id="0"/>
    </w:p>
    <w:sectPr w:rsidR="00781811" w:rsidRPr="0078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DE"/>
    <w:rsid w:val="006F35DE"/>
    <w:rsid w:val="007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E1E0"/>
  <w15:chartTrackingRefBased/>
  <w15:docId w15:val="{65AFEAE7-6812-4837-BBC1-94D8758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2023-10-10T03:32:00Z</dcterms:created>
  <dcterms:modified xsi:type="dcterms:W3CDTF">2023-10-10T03:36:00Z</dcterms:modified>
</cp:coreProperties>
</file>