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DB" w:rsidRDefault="008731BC" w:rsidP="008731BC">
      <w:pPr>
        <w:pStyle w:val="1"/>
        <w:jc w:val="center"/>
      </w:pPr>
      <w:r w:rsidRPr="008731BC">
        <w:t>Аудиторская проверка инвестиционных проектов</w:t>
      </w:r>
    </w:p>
    <w:p w:rsidR="008731BC" w:rsidRDefault="008731BC" w:rsidP="008731BC"/>
    <w:p w:rsidR="008731BC" w:rsidRDefault="008731BC" w:rsidP="008731BC">
      <w:bookmarkStart w:id="0" w:name="_GoBack"/>
      <w:r>
        <w:t>Аудиторская проверка инвестиционных проектов - это важная составляющая финансового аудита, направленная на оценку и подтверждение корректности и достоверности информации, предоставляемой компаниями и организациями в отношении своих инвестиционных проектов. Инвестиционные проекты играют важную роль в развитии бизнеса и экономики, и аудиторская проверка их финансовых данных помогает защитить интересы инвесторо</w:t>
      </w:r>
      <w:r>
        <w:t>в, участников рынка и компаний.</w:t>
      </w:r>
    </w:p>
    <w:p w:rsidR="008731BC" w:rsidRDefault="008731BC" w:rsidP="008731BC">
      <w:r>
        <w:t>Основная цель аудиторской проверки инвестиционных проектов заключается в том, чтобы обеспечить достоверность и полноту информации о финансовой устойчивости проекта, его потенциале для прибыльности и рисках, связанных с инвестированием в него. Аудиторы анализируют различные аспекты ин</w:t>
      </w:r>
      <w:r>
        <w:t>вестиционного проекта, включая:</w:t>
      </w:r>
    </w:p>
    <w:p w:rsidR="008731BC" w:rsidRDefault="008731BC" w:rsidP="008731BC">
      <w:r>
        <w:t xml:space="preserve">1. Финансовую отчётность: аудиторы проверяют финансовые данные, включая бухгалтерские отчёты и финансовую модель проекта, чтобы убедиться в их достоверности и соблюдении международных стандартов </w:t>
      </w:r>
      <w:r>
        <w:t>отчётности.</w:t>
      </w:r>
    </w:p>
    <w:p w:rsidR="008731BC" w:rsidRDefault="008731BC" w:rsidP="008731BC">
      <w:r>
        <w:t>2. Эффективность использования средств: аудиторы анализируют, как эффективно используются инвестиции, и проверяют, достигает л</w:t>
      </w:r>
      <w:r>
        <w:t>и проект ожидаемых результатов.</w:t>
      </w:r>
    </w:p>
    <w:p w:rsidR="008731BC" w:rsidRDefault="008731BC" w:rsidP="008731BC">
      <w:r>
        <w:t xml:space="preserve">3. Риски и непредвиденные обстоятельства: аудиторы идентифицируют и оценивают различные риски, связанные с проектом, и проверяют, есть ли </w:t>
      </w:r>
      <w:r>
        <w:t>планы управления этими рисками.</w:t>
      </w:r>
    </w:p>
    <w:p w:rsidR="008731BC" w:rsidRDefault="008731BC" w:rsidP="008731BC">
      <w:r>
        <w:t>4. Соответствие законодательству и регулированию: аудиторы проверяют, соответствует ли инвестиционный проект действующему законодатель</w:t>
      </w:r>
      <w:r>
        <w:t>ству и требованиям регуляторов.</w:t>
      </w:r>
    </w:p>
    <w:p w:rsidR="008731BC" w:rsidRDefault="008731BC" w:rsidP="008731BC">
      <w:r>
        <w:t xml:space="preserve">5. Долгосрочная устойчивость: аудиторы оценивают долгосрочную устойчивость проекта и его потенциал </w:t>
      </w:r>
      <w:r>
        <w:t>для роста и развития в будущем.</w:t>
      </w:r>
    </w:p>
    <w:p w:rsidR="008731BC" w:rsidRDefault="008731BC" w:rsidP="008731BC">
      <w:r>
        <w:t>По результатам аудиторской проверки инвестиционного проекта, аудиторы предоставляют отчёт, который может быть использован инвесторами, банками, регуляторами и другими заинтересованными сторонами при принятии решения об инвестировании в проект. Такой отчёт помогает обеспечить прозрачность и доверие в инвестиционной среде, а также уменьшить риски для инвесторов.</w:t>
      </w:r>
    </w:p>
    <w:p w:rsidR="008731BC" w:rsidRDefault="008731BC" w:rsidP="008731BC">
      <w:r>
        <w:t>Аудиторская проверка инвестиционных проектов также может включать в себя анализ дополнительных аспектов, в зависимости от конкретных потребностей клиента и характера проекта. Например, аудиторы могут оценивать экологические и социальные аспекты проекта, его воздействие на окружающую среду и общество, что важно в контексте современных требований к устойчивости и корпоратив</w:t>
      </w:r>
      <w:r>
        <w:t>ной социальной ответственности.</w:t>
      </w:r>
    </w:p>
    <w:p w:rsidR="008731BC" w:rsidRDefault="008731BC" w:rsidP="008731BC">
      <w:r>
        <w:t>Еще одним важным аспектом аудиторской проверки инвестиционных проектов является анализ стратегических планов и прогнозов развития проекта. Аудиторы оценивают реалистичность и обоснованность прогнозов, представленных в бизнес-плане проекта, и помогают инвесторам и участникам процесса принимать обоснованные решени</w:t>
      </w:r>
      <w:r>
        <w:t>я на основе достоверных данных.</w:t>
      </w:r>
    </w:p>
    <w:p w:rsidR="008731BC" w:rsidRDefault="008731BC" w:rsidP="008731BC">
      <w:r>
        <w:t xml:space="preserve">Также следует отметить, что аудиторская проверка инвестиционных проектов может быть использована не только перед инвестициями, но и в ходе выполнения проекта и после его завершения. Во время выполнения проекта аудиторы могут следить за тем, как используются инвестиции, и сравнивать фактические результаты с заранее прогнозируемыми. По завершении </w:t>
      </w:r>
      <w:r>
        <w:lastRenderedPageBreak/>
        <w:t>проекта проводится финальная аудиторская проверка для оценки его успешности и соотве</w:t>
      </w:r>
      <w:r>
        <w:t>тствия начальным целям.</w:t>
      </w:r>
    </w:p>
    <w:p w:rsidR="008731BC" w:rsidRDefault="008731BC" w:rsidP="008731BC">
      <w:r>
        <w:t>В современных условиях, когда инвестиционные рынки становятся всё более сложными и конкурентными, аудиторская проверка инвестиционных проектов играет ключевую роль в обеспечении прозрачности, эффективности и устойчивости инвестиций. Аудиторы, обладая специализированными знаниями и опытом, помогают участникам рынка принимать обоснованные решения и снижать риски, связанные с инвестициями в инвестиционные проекты.</w:t>
      </w:r>
    </w:p>
    <w:p w:rsidR="008731BC" w:rsidRPr="008731BC" w:rsidRDefault="008731BC" w:rsidP="008731BC">
      <w:r>
        <w:t>В заключение, аудиторская проверка инвестиционных проектов является неотъемлемой частью инвестиционного процесса и способствует повышению доверия в финансовых рынках. Аудиторы играют ключевую роль в обеспечении качественной и объективной оценки инвестиционных возможностей и рисков, что помогает привлекать инвестиции и содействовать устойчивому экономическому развитию.</w:t>
      </w:r>
      <w:bookmarkEnd w:id="0"/>
    </w:p>
    <w:sectPr w:rsidR="008731BC" w:rsidRPr="0087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DB"/>
    <w:rsid w:val="008731BC"/>
    <w:rsid w:val="00E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CB22"/>
  <w15:chartTrackingRefBased/>
  <w15:docId w15:val="{E2C06A34-5EE5-4137-B1D3-D3F9C8B4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2023-10-10T04:44:00Z</dcterms:created>
  <dcterms:modified xsi:type="dcterms:W3CDTF">2023-10-10T04:45:00Z</dcterms:modified>
</cp:coreProperties>
</file>